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04" w:rsidRDefault="002C3B04" w:rsidP="002C3B04">
      <w:pPr>
        <w:jc w:val="right"/>
        <w:rPr>
          <w:rFonts w:ascii="Times New Roman" w:hAnsi="Times New Roman"/>
        </w:rPr>
      </w:pPr>
      <w:bookmarkStart w:id="0" w:name="_GoBack"/>
      <w:bookmarkEnd w:id="0"/>
      <w:r w:rsidRPr="008C5677">
        <w:rPr>
          <w:rFonts w:ascii="Times New Roman" w:hAnsi="Times New Roman"/>
        </w:rPr>
        <w:t>Załącznik nr</w:t>
      </w:r>
      <w:r w:rsidR="00280904">
        <w:rPr>
          <w:rFonts w:ascii="Times New Roman" w:hAnsi="Times New Roman"/>
        </w:rPr>
        <w:t xml:space="preserve"> 7 </w:t>
      </w:r>
      <w:r>
        <w:rPr>
          <w:rFonts w:ascii="Times New Roman" w:hAnsi="Times New Roman"/>
        </w:rPr>
        <w:t xml:space="preserve">do Zarządzenia                                  </w:t>
      </w:r>
    </w:p>
    <w:p w:rsidR="002C3B04" w:rsidRPr="006E101F" w:rsidRDefault="002817CF" w:rsidP="002C3B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Rektora nr 20/2020 z dnia 28.02.2020 r.</w:t>
      </w:r>
    </w:p>
    <w:p w:rsidR="00B66AD5" w:rsidRDefault="002C3B04" w:rsidP="00B66AD5">
      <w:pPr>
        <w:pStyle w:val="Teksttreci0"/>
        <w:shd w:val="clear" w:color="auto" w:fill="auto"/>
        <w:tabs>
          <w:tab w:val="left" w:pos="3982"/>
          <w:tab w:val="left" w:pos="4163"/>
          <w:tab w:val="right" w:pos="7081"/>
        </w:tabs>
        <w:spacing w:before="365" w:after="7" w:line="210" w:lineRule="exact"/>
        <w:ind w:firstLine="0"/>
        <w:jc w:val="both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</w:pPr>
      <w:r w:rsidRPr="002C3B04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 xml:space="preserve">Procedura: </w:t>
      </w:r>
      <w:r w:rsidR="005D3590" w:rsidRPr="002C3B04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B1-1.4.</w:t>
      </w:r>
    </w:p>
    <w:p w:rsidR="002C3B04" w:rsidRPr="002C3B04" w:rsidRDefault="002C3B04" w:rsidP="00B66AD5">
      <w:pPr>
        <w:pStyle w:val="Teksttreci0"/>
        <w:shd w:val="clear" w:color="auto" w:fill="auto"/>
        <w:tabs>
          <w:tab w:val="left" w:pos="3982"/>
          <w:tab w:val="left" w:pos="4163"/>
          <w:tab w:val="right" w:pos="7081"/>
        </w:tabs>
        <w:spacing w:before="365" w:after="7" w:line="210" w:lineRule="exact"/>
        <w:ind w:firstLine="0"/>
        <w:jc w:val="both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1F6397" w:rsidRPr="00B66AD5" w:rsidRDefault="00B66AD5" w:rsidP="00B22E1C">
      <w:pPr>
        <w:pStyle w:val="Teksttreci0"/>
        <w:shd w:val="clear" w:color="auto" w:fill="auto"/>
        <w:tabs>
          <w:tab w:val="left" w:pos="3982"/>
          <w:tab w:val="left" w:pos="4163"/>
          <w:tab w:val="right" w:pos="7081"/>
        </w:tabs>
        <w:spacing w:before="0" w:line="240" w:lineRule="auto"/>
        <w:ind w:firstLine="0"/>
        <w:jc w:val="center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</w:pPr>
      <w:r w:rsidRPr="00B66AD5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Kształcenie s</w:t>
      </w:r>
      <w:r w:rsidR="00B22E1C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tudentów, doktorantów, uczestników</w:t>
      </w:r>
      <w:r w:rsidRPr="00B66AD5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 xml:space="preserve"> stud</w:t>
      </w:r>
      <w:r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66AD5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ów podyplomowych</w:t>
      </w:r>
      <w:bookmarkStart w:id="1" w:name="bookmark0"/>
    </w:p>
    <w:p w:rsidR="009E2CDD" w:rsidRDefault="00B22E1C" w:rsidP="00B22E1C">
      <w:pPr>
        <w:pStyle w:val="Teksttreci0"/>
        <w:shd w:val="clear" w:color="auto" w:fill="auto"/>
        <w:tabs>
          <w:tab w:val="right" w:pos="7081"/>
        </w:tabs>
        <w:spacing w:before="0" w:line="240" w:lineRule="auto"/>
        <w:ind w:firstLine="0"/>
        <w:jc w:val="center"/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>s</w:t>
      </w:r>
      <w:r w:rsidR="007051F9" w:rsidRPr="00B66AD5"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 xml:space="preserve">tudia pierwszego i drugiego stopnia, jednolite magisterskie, trzeciego </w:t>
      </w:r>
      <w:r w:rsidR="001F6397" w:rsidRPr="00B66AD5"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>stopnia</w:t>
      </w:r>
      <w:r w:rsidR="00F54F7A"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 xml:space="preserve"> (doktoranckie)</w:t>
      </w:r>
      <w:r w:rsidR="001F6397" w:rsidRPr="00B66AD5"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>, studia podyplomowe</w:t>
      </w:r>
      <w:bookmarkStart w:id="2" w:name="bookmark1"/>
      <w:bookmarkEnd w:id="1"/>
    </w:p>
    <w:p w:rsidR="001F6397" w:rsidRPr="009E2CDD" w:rsidRDefault="009E2CDD" w:rsidP="00B00A23">
      <w:pPr>
        <w:pStyle w:val="Teksttreci0"/>
        <w:shd w:val="clear" w:color="auto" w:fill="auto"/>
        <w:tabs>
          <w:tab w:val="right" w:pos="7081"/>
        </w:tabs>
        <w:spacing w:before="0" w:after="100" w:afterAutospacing="1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 xml:space="preserve">1. </w:t>
      </w:r>
      <w:r w:rsidR="001F6397">
        <w:rPr>
          <w:rStyle w:val="Nagwek4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Cel i zakres</w:t>
      </w:r>
      <w:bookmarkEnd w:id="2"/>
    </w:p>
    <w:p w:rsidR="001F6397" w:rsidRDefault="001F6397" w:rsidP="0070084A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procesu kształcenia w sposób umożliwiający studentowi</w:t>
      </w:r>
      <w:r w:rsidR="007F4F2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uzyskan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ie określonych w programie studiów efektów uczenia się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wymaganej liczby punktów ECTS, odbycie przewid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zianych w programie studiów 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praktyk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zawodowych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złożenie egzaminu dyplomowego i pracy dyplomow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ej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(jeżeli jest wymagana)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397" w:rsidRDefault="001F6397" w:rsidP="002C3B04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Umożliwienie doktorantowi zdobycia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kwalifikacji trzeciego stopnia czyli uzyskanie w drodze przewodu doktorskiego stopnia naukowego doktora w określonej dziedzinie nauki w zakresie dyscypliny nauki, potwierdzone odpowiednim dyplomem,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poprzez udostępnienie zasobów 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badawczo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-dydaktycznych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materialnych, uczestnictwo w zajęciach, seminariach przewidzianych tokiem studiów o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raz opieki pracowników badawczo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-dydaktycznych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(zdobycie wiedzy, umiejętnoś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ci i kompetencji społecznych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)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CDD" w:rsidRPr="009E2CDD" w:rsidRDefault="001F6397" w:rsidP="002C3B04">
      <w:pPr>
        <w:pStyle w:val="Teksttreci0"/>
        <w:numPr>
          <w:ilvl w:val="0"/>
          <w:numId w:val="23"/>
        </w:numPr>
        <w:shd w:val="clear" w:color="auto" w:fill="auto"/>
        <w:spacing w:before="0" w:after="360" w:line="240" w:lineRule="auto"/>
        <w:ind w:right="-34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procesu kształcenia w sp</w:t>
      </w:r>
      <w:r w:rsidR="00BC702E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osób umożliwiający</w:t>
      </w:r>
      <w:r w:rsidR="00B22E1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uczestnikom </w:t>
      </w:r>
      <w:r w:rsidR="00BC702E"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studiów podyplomowych </w:t>
      </w: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>zdobycie wiedzy teoretycznej i praktycznej, uzyskanie określonych programem studiów p</w:t>
      </w:r>
      <w:r w:rsidR="00CD6A1A">
        <w:rPr>
          <w:rStyle w:val="TeksttreciOdstpy0pt"/>
          <w:rFonts w:ascii="Times New Roman" w:hAnsi="Times New Roman" w:cs="Times New Roman"/>
          <w:sz w:val="24"/>
          <w:szCs w:val="24"/>
        </w:rPr>
        <w:t>odyplomowych efektów uczenia się</w:t>
      </w: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 i punktów ECTS w stopniu pozwalającym na otrzymanie świadectwa ukoń</w:t>
      </w:r>
      <w:r w:rsidR="00CD6A1A">
        <w:rPr>
          <w:rStyle w:val="TeksttreciOdstpy0pt"/>
          <w:rFonts w:ascii="Times New Roman" w:hAnsi="Times New Roman" w:cs="Times New Roman"/>
          <w:sz w:val="24"/>
          <w:szCs w:val="24"/>
        </w:rPr>
        <w:t>czenia studiów podyplomowych</w:t>
      </w: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>.</w:t>
      </w:r>
      <w:bookmarkStart w:id="3" w:name="bookmark2"/>
    </w:p>
    <w:p w:rsidR="001F6397" w:rsidRPr="009E2CDD" w:rsidRDefault="009E2CDD" w:rsidP="009E2CDD">
      <w:pPr>
        <w:pStyle w:val="Teksttreci0"/>
        <w:shd w:val="clear" w:color="auto" w:fill="auto"/>
        <w:spacing w:before="0" w:after="360" w:line="230" w:lineRule="exact"/>
        <w:ind w:right="-34" w:firstLine="0"/>
        <w:jc w:val="both"/>
        <w:rPr>
          <w:rFonts w:ascii="Times New Roman" w:hAnsi="Times New Roman"/>
          <w:sz w:val="24"/>
          <w:szCs w:val="24"/>
        </w:rPr>
      </w:pPr>
      <w:r w:rsidRPr="00F54F7A">
        <w:rPr>
          <w:rStyle w:val="TeksttreciOdstpy0pt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TeksttreciOdstpy0pt"/>
          <w:rFonts w:ascii="Times New Roman" w:hAnsi="Times New Roman" w:cs="Times New Roman"/>
          <w:sz w:val="24"/>
          <w:szCs w:val="24"/>
        </w:rPr>
        <w:t xml:space="preserve">. </w:t>
      </w:r>
      <w:r w:rsidR="001F6397" w:rsidRPr="009E2CDD">
        <w:rPr>
          <w:rStyle w:val="Nagwek42"/>
          <w:rFonts w:ascii="Times New Roman" w:hAnsi="Times New Roman" w:cs="Times New Roman"/>
          <w:color w:val="000000"/>
          <w:sz w:val="24"/>
          <w:szCs w:val="24"/>
        </w:rPr>
        <w:t>Odpowiedzialność</w:t>
      </w:r>
      <w:bookmarkEnd w:id="3"/>
    </w:p>
    <w:p w:rsidR="001F6397" w:rsidRDefault="001F6397" w:rsidP="009207BA">
      <w:pPr>
        <w:pStyle w:val="Teksttreci0"/>
        <w:numPr>
          <w:ilvl w:val="0"/>
          <w:numId w:val="24"/>
        </w:numPr>
        <w:shd w:val="clear" w:color="auto" w:fill="auto"/>
        <w:spacing w:before="0" w:line="230" w:lineRule="exact"/>
        <w:rPr>
          <w:rStyle w:val="TeksttreciOdstpy0pt"/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Studia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pierwszego i drugiego stopnia oraz 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studia 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>jednolite magisterskie</w:t>
      </w:r>
    </w:p>
    <w:p w:rsidR="001F6397" w:rsidRDefault="001F6397">
      <w:pPr>
        <w:pStyle w:val="Teksttreci0"/>
        <w:shd w:val="clear" w:color="auto" w:fill="auto"/>
        <w:spacing w:before="0" w:line="230" w:lineRule="exact"/>
        <w:ind w:left="820" w:firstLine="0"/>
        <w:rPr>
          <w:rFonts w:ascii="Times New Roman" w:hAnsi="Times New Roman"/>
          <w:sz w:val="24"/>
          <w:szCs w:val="24"/>
          <w:u w:val="single"/>
        </w:rPr>
      </w:pPr>
    </w:p>
    <w:p w:rsidR="001F6397" w:rsidRDefault="00E928D1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Prorektor ds. studenckich i d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ydaktyki</w:t>
      </w:r>
      <w:r w:rsidR="009E2CD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F6397" w:rsidRDefault="001F6397" w:rsidP="002C3B04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ind w:right="240"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nadzoru funkcjonalnego nad dziekanami w zakresie działalności dydaktycznej i wychowawczej</w:t>
      </w:r>
      <w:r w:rsidR="00E928D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2C3B04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</w:t>
      </w:r>
      <w:r w:rsidR="00E928D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 nadzoru nad wykonaniem zadań u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czelni w zakresie dydaktyki i wychowania,</w:t>
      </w:r>
    </w:p>
    <w:p w:rsidR="001F6397" w:rsidRDefault="001F6397" w:rsidP="002C3B04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nadzorowanie i koordynacja całokształtu spraw zwi</w:t>
      </w:r>
      <w:r w:rsidR="00E928D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ązanych z praktykami zawodowymi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2C3B04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nadzoru nad sprawami dyscyplinarnymi studentów.</w:t>
      </w: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Dziekani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kierowanie wydziałami i reprezentowanie ich na zewnątrz,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nadzoru nad działalnością wydziału,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funkcji przełożonego dla wszystkich pracowników oraz studentów wydziałów,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dbanie o właściwe potrzeby kształcenia studentów na wydziale,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podejmowanie decyzji związanych z tokiem studiów.</w:t>
      </w: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Jednostki wydziałowe i międzywydziałowe</w:t>
      </w:r>
    </w:p>
    <w:p w:rsidR="001F6397" w:rsidRDefault="00266654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rowadzenie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zajęć dydaktycznych w formie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wykładów i ćwiczeń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konsultacji,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right="-34"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planowanie, przeprowadzanie i sprawdzanie kolokwiów i egzaminów oraz prac twórczych studenta wg opisanych modułów </w:t>
      </w:r>
      <w:r w:rsidR="0070084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i zgodnie z efektami uczenia się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organizacja praktyk</w:t>
      </w:r>
      <w:r w:rsid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zawodowych zgodnie z regulaminem praktyk,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right="240"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prowadzenie wpisów </w:t>
      </w:r>
      <w:r w:rsidR="0070084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protokołów egzaminacyjnych i zaliczeniowych,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konsultacji promotorskich oraz seminariów,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udostępnienie sal komputerowych w swoich jednostkach.</w:t>
      </w:r>
    </w:p>
    <w:p w:rsidR="001F6397" w:rsidRDefault="00CD6A1A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Biuro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Toku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</w:t>
      </w:r>
    </w:p>
    <w:p w:rsidR="001F6397" w:rsidRDefault="001F6397" w:rsidP="002C3B04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ind w:right="240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współpraca z dziekanatami i nadzorowanie ich pracy w zakresie</w:t>
      </w:r>
      <w:r w:rsidR="00B31A8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toku studiów,</w:t>
      </w:r>
    </w:p>
    <w:p w:rsidR="001F6397" w:rsidRDefault="001F6397" w:rsidP="002C3B04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 spraw cudzoziemców  (ewidencja, sprawozdania, itp.). wspólnie z dz</w:t>
      </w:r>
      <w:r w:rsidR="00B31A8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iekanatami,</w:t>
      </w:r>
    </w:p>
    <w:p w:rsidR="001F6397" w:rsidRPr="00CD6A1A" w:rsidRDefault="00A21CBB" w:rsidP="002C3B04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przygotowanie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pod względem formalnym i merytorycznym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wzorów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dyplomów,</w:t>
      </w:r>
    </w:p>
    <w:p w:rsidR="004619ED" w:rsidRDefault="00755316" w:rsidP="002C3B04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rzygotowywanie odpowiedzi na wnioski studentów składane do prorektora ds. studenckich i  </w:t>
      </w:r>
      <w:r w:rsidR="00CD6A1A" w:rsidRPr="009E2CD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dydaktyki</w:t>
      </w:r>
    </w:p>
    <w:p w:rsidR="00F54F7A" w:rsidRPr="00F54F7A" w:rsidRDefault="00F54F7A" w:rsidP="00F54F7A">
      <w:pPr>
        <w:pStyle w:val="Teksttreci0"/>
        <w:shd w:val="clear" w:color="auto" w:fill="auto"/>
        <w:spacing w:before="0" w:line="230" w:lineRule="exact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1F6397" w:rsidRDefault="001F6397" w:rsidP="002C3B04">
      <w:pPr>
        <w:pStyle w:val="Teksttreci0"/>
        <w:numPr>
          <w:ilvl w:val="0"/>
          <w:numId w:val="24"/>
        </w:numPr>
        <w:shd w:val="clear" w:color="auto" w:fill="auto"/>
        <w:spacing w:before="0" w:line="240" w:lineRule="auto"/>
        <w:rPr>
          <w:rStyle w:val="TeksttreciOdstpy0pt"/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Studia </w:t>
      </w:r>
      <w:r w:rsidR="00F54F7A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trzeciego stopnia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>doktoranckie</w:t>
      </w:r>
    </w:p>
    <w:p w:rsidR="001F6397" w:rsidRDefault="001F6397" w:rsidP="002C3B04">
      <w:pPr>
        <w:pStyle w:val="Teksttreci0"/>
        <w:shd w:val="clear" w:color="auto" w:fill="auto"/>
        <w:spacing w:before="0" w:line="240" w:lineRule="auto"/>
        <w:ind w:left="820" w:firstLine="0"/>
        <w:rPr>
          <w:rFonts w:ascii="Times New Roman" w:hAnsi="Times New Roman"/>
          <w:sz w:val="24"/>
          <w:szCs w:val="24"/>
          <w:u w:val="single"/>
        </w:rPr>
      </w:pPr>
    </w:p>
    <w:p w:rsidR="001F6397" w:rsidRPr="008D3E02" w:rsidRDefault="001F6397" w:rsidP="008D3E02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Prorektor ds. Studenckich i Dydaktyk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i</w:t>
      </w:r>
      <w:r w:rsidR="002C3B04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  sprawowanie nadzoru nad przebiegiem studiów doktoranckich</w:t>
      </w:r>
    </w:p>
    <w:p w:rsidR="001F6397" w:rsidRDefault="00755316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Biuro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i Toku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</w:t>
      </w:r>
    </w:p>
    <w:p w:rsidR="001F6397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koordynowanie prac związanych z przebiegiem studiów doktoranckich,</w:t>
      </w:r>
    </w:p>
    <w:p w:rsidR="001F6397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right="360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uczestnictwo w przygotowaniu zmian do Regulaminu Studiów Doktoranckich oraz innych dokumentów,</w:t>
      </w:r>
    </w:p>
    <w:p w:rsidR="001F6397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opra</w:t>
      </w:r>
      <w:r w:rsidR="0075531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cowanie sprawozdań do Pol-on/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GUS i innych,</w:t>
      </w:r>
    </w:p>
    <w:p w:rsidR="001F6397" w:rsidRPr="00755316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współpraca z Radą Doktorantów oraz prowadzenie korespondencji z doktorantami,</w:t>
      </w:r>
    </w:p>
    <w:p w:rsidR="00AE4D3F" w:rsidRPr="00755316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right="360" w:hanging="181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prac związanych z rozliczeniem kosztów udziału doktorantów w konferencjach</w:t>
      </w:r>
      <w:r w:rsidR="00B163C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 ramach funduszu kulturalno-wychowawczego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Pr="00EC25C3" w:rsidRDefault="00AE4D3F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right="360" w:hanging="181"/>
        <w:jc w:val="both"/>
        <w:rPr>
          <w:rFonts w:ascii="Times New Roman" w:hAnsi="Times New Roman" w:cs="Times New Roman"/>
          <w:sz w:val="24"/>
          <w:szCs w:val="24"/>
        </w:rPr>
      </w:pPr>
      <w:r w:rsidRP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dokumentacji  związanej z przyznawaniem i rozliczaniem styp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endium doktoranckiego i projakoś</w:t>
      </w:r>
      <w:r w:rsidRP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ciowego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sporządzanie umów cywilno-prawnych dla doktorantów realizujących zajęcia dydaktyczne,  </w:t>
      </w: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Dziekani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kierowanie wydziałami i reprezentowanie ich na zewnątrz,</w:t>
      </w:r>
    </w:p>
    <w:p w:rsidR="001F6397" w:rsidRDefault="002C3B04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nadzoru nad działalnością wydziału,</w:t>
      </w:r>
    </w:p>
    <w:p w:rsidR="001F6397" w:rsidRPr="00EC25C3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sprawowanie funkcji przełożonego dla wszystkich pracowników oraz doktorantów wydziałów</w:t>
      </w:r>
      <w:r w:rsidR="00EC25C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Kierownicy studiów doktoranckich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opieki nad doktorantem,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sprawowanie nadzoru nad postępami doktoranta wynikającymi z toku studiów doktoranckich.</w:t>
      </w:r>
    </w:p>
    <w:p w:rsidR="001F6397" w:rsidRDefault="001F6397" w:rsidP="002C3B04">
      <w:pPr>
        <w:pStyle w:val="Teksttreci0"/>
        <w:shd w:val="clear" w:color="auto" w:fill="auto"/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tabs>
          <w:tab w:val="left" w:pos="72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Jednostki wydziałowe i międzywydziałowe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rowadzenie</w:t>
      </w:r>
      <w:r w:rsid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zajęć dydaktycznych w formie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wykładów i ćwiczeń</w:t>
      </w:r>
      <w:r w:rsid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konsultacji,</w:t>
      </w:r>
    </w:p>
    <w:p w:rsidR="001F6397" w:rsidRPr="00266654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  <w:tab w:val="left" w:pos="10136"/>
        </w:tabs>
        <w:spacing w:before="0" w:line="240" w:lineRule="auto"/>
        <w:ind w:left="724" w:right="-3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planowanie, przeprowadzanie i sprawdzanie kolokwiów i egzaminów </w:t>
      </w:r>
      <w:r w:rsidRP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redagowanie protokołów egzaminacyjnych i zaliczeniowych, 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współpraca z Radą Doktorantów oraz prowadzenie korespondencji z doktorantami</w:t>
      </w:r>
      <w:r w:rsidR="00D625A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A86" w:rsidRDefault="00B31A86" w:rsidP="002C3B04">
      <w:pPr>
        <w:pStyle w:val="Teksttreci0"/>
        <w:shd w:val="clear" w:color="auto" w:fill="auto"/>
        <w:spacing w:before="0" w:after="18" w:line="240" w:lineRule="auto"/>
        <w:ind w:firstLine="0"/>
        <w:rPr>
          <w:rStyle w:val="TeksttreciOdstpy0pt"/>
          <w:rFonts w:ascii="Times New Roman" w:hAnsi="Times New Roman" w:cs="Times New Roman"/>
          <w:sz w:val="24"/>
          <w:szCs w:val="24"/>
          <w:u w:val="single"/>
        </w:rPr>
      </w:pPr>
    </w:p>
    <w:p w:rsidR="001F6397" w:rsidRPr="00EC25C3" w:rsidRDefault="00EC25C3" w:rsidP="00EC25C3">
      <w:pPr>
        <w:pStyle w:val="Teksttreci0"/>
        <w:shd w:val="clear" w:color="auto" w:fill="auto"/>
        <w:spacing w:before="0" w:after="18" w:line="210" w:lineRule="exact"/>
        <w:ind w:firstLine="0"/>
        <w:rPr>
          <w:rFonts w:ascii="Times New Roman" w:hAnsi="Times New Roman"/>
          <w:sz w:val="24"/>
          <w:szCs w:val="24"/>
          <w:u w:val="single"/>
        </w:rPr>
      </w:pPr>
      <w:r w:rsidRPr="00EC25C3">
        <w:rPr>
          <w:rStyle w:val="TeksttreciOdstpy0pt"/>
          <w:rFonts w:ascii="Times New Roman" w:hAnsi="Times New Roman" w:cs="Times New Roman"/>
          <w:sz w:val="24"/>
          <w:szCs w:val="24"/>
        </w:rPr>
        <w:t xml:space="preserve">     </w:t>
      </w:r>
      <w:r w:rsidR="001F6397" w:rsidRPr="00EC25C3">
        <w:rPr>
          <w:rStyle w:val="TeksttreciOdstpy0pt"/>
          <w:rFonts w:ascii="Times New Roman" w:hAnsi="Times New Roman" w:cs="Times New Roman"/>
          <w:sz w:val="24"/>
          <w:szCs w:val="24"/>
          <w:u w:val="single"/>
        </w:rPr>
        <w:t xml:space="preserve">C. 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397" w:rsidRPr="00EC25C3">
        <w:rPr>
          <w:rStyle w:val="TeksttreciOdstpy0pt"/>
          <w:rFonts w:ascii="Times New Roman" w:hAnsi="Times New Roman" w:cs="Times New Roman"/>
          <w:sz w:val="24"/>
          <w:szCs w:val="24"/>
          <w:u w:val="single"/>
        </w:rPr>
        <w:t>Studia podyplomowe</w:t>
      </w:r>
    </w:p>
    <w:p w:rsidR="001F6397" w:rsidRPr="00EA0D71" w:rsidRDefault="001F6397">
      <w:pPr>
        <w:pStyle w:val="Teksttreci50"/>
        <w:shd w:val="clear" w:color="auto" w:fill="auto"/>
        <w:spacing w:before="0" w:after="16" w:line="90" w:lineRule="exact"/>
        <w:ind w:left="8140" w:hanging="635"/>
        <w:rPr>
          <w:rFonts w:ascii="Times New Roman" w:hAnsi="Times New Roman"/>
          <w:sz w:val="24"/>
          <w:szCs w:val="24"/>
        </w:rPr>
      </w:pPr>
      <w:r w:rsidRPr="00EA0D71">
        <w:rPr>
          <w:rStyle w:val="Teksttreci5"/>
          <w:rFonts w:ascii="Times New Roman" w:hAnsi="Times New Roman"/>
          <w:sz w:val="24"/>
          <w:szCs w:val="24"/>
        </w:rPr>
        <w:t>*</w:t>
      </w:r>
    </w:p>
    <w:p w:rsidR="001F6397" w:rsidRPr="002C3B04" w:rsidRDefault="00266654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z w:val="24"/>
          <w:szCs w:val="24"/>
        </w:rPr>
        <w:t>Prorektor ds. studen</w:t>
      </w:r>
      <w:r w:rsidR="00755316">
        <w:rPr>
          <w:rStyle w:val="TeksttreciOdstpy0pt"/>
          <w:rFonts w:ascii="Times New Roman" w:hAnsi="Times New Roman" w:cs="Times New Roman"/>
          <w:sz w:val="24"/>
          <w:szCs w:val="24"/>
        </w:rPr>
        <w:t xml:space="preserve">ckich i dydaktyki </w:t>
      </w:r>
      <w:r>
        <w:rPr>
          <w:rStyle w:val="TeksttreciOdstpy0pt"/>
          <w:rFonts w:ascii="Times New Roman" w:hAnsi="Times New Roman" w:cs="Times New Roman"/>
          <w:sz w:val="24"/>
          <w:szCs w:val="24"/>
        </w:rPr>
        <w:t>/ k</w:t>
      </w:r>
      <w:r w:rsidR="001F6397" w:rsidRPr="00EA0D71">
        <w:rPr>
          <w:rStyle w:val="TeksttreciOdstpy0pt"/>
          <w:rFonts w:ascii="Times New Roman" w:hAnsi="Times New Roman" w:cs="Times New Roman"/>
          <w:sz w:val="24"/>
          <w:szCs w:val="24"/>
        </w:rPr>
        <w:t>ierownik studiów podyplomowych</w:t>
      </w:r>
      <w:r w:rsidR="002C3B04">
        <w:rPr>
          <w:rFonts w:ascii="Times New Roman" w:hAnsi="Times New Roman"/>
          <w:sz w:val="24"/>
          <w:szCs w:val="24"/>
        </w:rPr>
        <w:t xml:space="preserve"> - 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sprawowanie nadzoru nad ustalonym programem studiów 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podyplomowych i właściwym ich 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przebiegiem.</w:t>
      </w:r>
    </w:p>
    <w:p w:rsidR="00EA0D71" w:rsidRPr="002C3B04" w:rsidRDefault="00EA0D71" w:rsidP="002C3B04">
      <w:pPr>
        <w:pStyle w:val="Teksttreci0"/>
        <w:shd w:val="clear" w:color="auto" w:fill="auto"/>
        <w:tabs>
          <w:tab w:val="left" w:pos="905"/>
        </w:tabs>
        <w:spacing w:before="0" w:line="240" w:lineRule="auto"/>
        <w:ind w:left="724" w:right="360" w:firstLine="0"/>
        <w:rPr>
          <w:rFonts w:ascii="Times New Roman" w:hAnsi="Times New Roman" w:cs="Times New Roman"/>
          <w:sz w:val="24"/>
          <w:szCs w:val="24"/>
        </w:rPr>
      </w:pPr>
      <w:r w:rsidRPr="002C3B04">
        <w:rPr>
          <w:rStyle w:val="TeksttreciOdstpy0pt"/>
          <w:rFonts w:ascii="Times New Roman" w:hAnsi="Times New Roman" w:cs="Times New Roman"/>
          <w:sz w:val="24"/>
          <w:szCs w:val="24"/>
        </w:rPr>
        <w:t>Prowadzący zajęcia:</w:t>
      </w:r>
    </w:p>
    <w:p w:rsidR="001F6397" w:rsidRPr="00EA0D71" w:rsidRDefault="001F6397" w:rsidP="002C3B04">
      <w:pPr>
        <w:pStyle w:val="Teksttreci0"/>
        <w:numPr>
          <w:ilvl w:val="0"/>
          <w:numId w:val="4"/>
        </w:numPr>
        <w:shd w:val="clear" w:color="auto" w:fill="auto"/>
        <w:tabs>
          <w:tab w:val="clear" w:pos="360"/>
          <w:tab w:val="left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 prowadzenie zajęć teoretycznych i praktycznych</w:t>
      </w:r>
      <w:r w:rsidR="00755316">
        <w:rPr>
          <w:rStyle w:val="TeksttreciOdstpy0pt"/>
          <w:rFonts w:ascii="Times New Roman" w:hAnsi="Times New Roman" w:cs="Times New Roman"/>
          <w:sz w:val="24"/>
          <w:szCs w:val="24"/>
        </w:rPr>
        <w:t xml:space="preserve"> wg programu studiów</w:t>
      </w: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>,</w:t>
      </w:r>
    </w:p>
    <w:p w:rsidR="001F6397" w:rsidRPr="00EA0D71" w:rsidRDefault="001F6397" w:rsidP="002C3B04">
      <w:pPr>
        <w:pStyle w:val="Teksttreci0"/>
        <w:numPr>
          <w:ilvl w:val="0"/>
          <w:numId w:val="4"/>
        </w:numPr>
        <w:shd w:val="clear" w:color="auto" w:fill="auto"/>
        <w:tabs>
          <w:tab w:val="clear" w:pos="360"/>
          <w:tab w:val="left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 prowadzenie konsultacji,</w:t>
      </w:r>
    </w:p>
    <w:p w:rsidR="001F6397" w:rsidRPr="00EC25C3" w:rsidRDefault="001F6397" w:rsidP="002C3B04">
      <w:pPr>
        <w:pStyle w:val="Teksttreci0"/>
        <w:numPr>
          <w:ilvl w:val="0"/>
          <w:numId w:val="4"/>
        </w:numPr>
        <w:shd w:val="clear" w:color="auto" w:fill="auto"/>
        <w:tabs>
          <w:tab w:val="clear" w:pos="360"/>
          <w:tab w:val="left" w:pos="905"/>
        </w:tabs>
        <w:spacing w:before="0" w:line="240" w:lineRule="auto"/>
        <w:ind w:left="724" w:right="360" w:firstLine="0"/>
        <w:rPr>
          <w:rFonts w:ascii="Times New Roman" w:hAnsi="Times New Roman"/>
          <w:sz w:val="24"/>
          <w:szCs w:val="24"/>
        </w:rPr>
      </w:pP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 planowanie, przeprowadzanie i sprawdzanie zalic</w:t>
      </w:r>
      <w:r w:rsidR="00755316">
        <w:rPr>
          <w:rStyle w:val="TeksttreciOdstpy0pt"/>
          <w:rFonts w:ascii="Times New Roman" w:hAnsi="Times New Roman" w:cs="Times New Roman"/>
          <w:sz w:val="24"/>
          <w:szCs w:val="24"/>
        </w:rPr>
        <w:t>zeń i egzaminów.</w:t>
      </w:r>
    </w:p>
    <w:p w:rsidR="001F6397" w:rsidRPr="002C3B04" w:rsidRDefault="00B96E75" w:rsidP="002C3B04">
      <w:pPr>
        <w:pStyle w:val="Teksttreci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z w:val="24"/>
          <w:szCs w:val="24"/>
        </w:rPr>
        <w:t>Biblioteka G</w:t>
      </w:r>
      <w:r w:rsidR="001F6397" w:rsidRPr="00EA0D71">
        <w:rPr>
          <w:rStyle w:val="TeksttreciOdstpy0pt"/>
          <w:rFonts w:ascii="Times New Roman" w:hAnsi="Times New Roman" w:cs="Times New Roman"/>
          <w:sz w:val="24"/>
          <w:szCs w:val="24"/>
        </w:rPr>
        <w:t>łówn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a - 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udostępnienie zasobów bib</w:t>
      </w:r>
      <w:r w:rsidR="00D625A6">
        <w:rPr>
          <w:rStyle w:val="TeksttreciOdstpy0pt"/>
          <w:rFonts w:ascii="Times New Roman" w:hAnsi="Times New Roman" w:cs="Times New Roman"/>
          <w:sz w:val="24"/>
          <w:szCs w:val="24"/>
        </w:rPr>
        <w:t>liotecznych wszystkim uczestnikom studiów podyplomowych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 </w:t>
      </w:r>
    </w:p>
    <w:p w:rsidR="001F6397" w:rsidRPr="002C3B04" w:rsidRDefault="001F6397" w:rsidP="002C3B04">
      <w:pPr>
        <w:pStyle w:val="Teksttreci1"/>
        <w:numPr>
          <w:ilvl w:val="0"/>
          <w:numId w:val="25"/>
        </w:numPr>
        <w:shd w:val="clear" w:color="auto" w:fill="auto"/>
        <w:spacing w:before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>Komisje wydziałowe i międzywydziałowe, Rady Programowe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 - </w:t>
      </w:r>
      <w:r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 prowadzenie działań zgodnie z aktami prawnymi obowiązującymi</w:t>
      </w:r>
      <w:r w:rsidR="00266654"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 na u</w:t>
      </w:r>
      <w:r w:rsidRPr="002C3B04">
        <w:rPr>
          <w:rStyle w:val="TeksttreciOdstpy0pt"/>
          <w:rFonts w:ascii="Times New Roman" w:hAnsi="Times New Roman" w:cs="Times New Roman"/>
          <w:sz w:val="24"/>
          <w:szCs w:val="24"/>
        </w:rPr>
        <w:t>czelni.</w:t>
      </w:r>
    </w:p>
    <w:p w:rsidR="001F6397" w:rsidRPr="002C3B04" w:rsidRDefault="00755316" w:rsidP="002C3B04">
      <w:pPr>
        <w:pStyle w:val="Teksttreci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z w:val="24"/>
          <w:szCs w:val="24"/>
        </w:rPr>
        <w:t>Biuro Kształcenia Praktycznego i Rozwoju Kompetencji</w:t>
      </w:r>
      <w:r w:rsidR="002C3B04">
        <w:rPr>
          <w:rFonts w:ascii="Times New Roman" w:hAnsi="Times New Roman"/>
          <w:sz w:val="24"/>
          <w:szCs w:val="24"/>
        </w:rPr>
        <w:t xml:space="preserve"> - 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prowadzi rekrutację i obsługę admini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>stracyjną studiów podyplomowych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, </w:t>
      </w:r>
      <w:r w:rsidR="00BC702E" w:rsidRPr="002C3B04">
        <w:rPr>
          <w:rStyle w:val="TeksttreciOdstpy0pt"/>
          <w:rFonts w:ascii="Times New Roman" w:hAnsi="Times New Roman" w:cs="Times New Roman"/>
          <w:sz w:val="24"/>
          <w:szCs w:val="24"/>
        </w:rPr>
        <w:t>a także obsługę finansową studió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w podyplom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>owych we współpracy z kwesturą U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czelni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>.</w:t>
      </w:r>
    </w:p>
    <w:p w:rsidR="001F6397" w:rsidRDefault="001F6397" w:rsidP="00A9415E">
      <w:pPr>
        <w:pStyle w:val="Nagwek50"/>
        <w:keepNext/>
        <w:keepLines/>
        <w:shd w:val="clear" w:color="auto" w:fill="auto"/>
        <w:spacing w:before="0" w:after="0" w:line="220" w:lineRule="exact"/>
        <w:ind w:firstLine="0"/>
        <w:rPr>
          <w:rStyle w:val="Nagwek5"/>
          <w:rFonts w:ascii="Times New Roman" w:hAnsi="Times New Roman"/>
          <w:bCs w:val="0"/>
          <w:color w:val="000000"/>
          <w:sz w:val="24"/>
          <w:szCs w:val="24"/>
          <w:lang w:val="pl-PL"/>
        </w:rPr>
      </w:pPr>
      <w:r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3. Opis postępowania</w:t>
      </w:r>
    </w:p>
    <w:p w:rsidR="00F54F7A" w:rsidRPr="00F54F7A" w:rsidRDefault="00F54F7A" w:rsidP="00A9415E">
      <w:pPr>
        <w:pStyle w:val="Nagwek50"/>
        <w:keepNext/>
        <w:keepLines/>
        <w:shd w:val="clear" w:color="auto" w:fill="auto"/>
        <w:spacing w:before="0" w:after="0" w:line="220" w:lineRule="exact"/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4A487F" w:rsidRPr="002C3B04" w:rsidRDefault="001F6397" w:rsidP="002C3B04">
      <w:pPr>
        <w:pStyle w:val="Teksttreci21"/>
        <w:shd w:val="clear" w:color="auto" w:fill="auto"/>
        <w:spacing w:before="0" w:after="186" w:line="220" w:lineRule="exact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A. Stud</w:t>
      </w:r>
      <w:r w:rsidR="002C3B04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ia pierwszego i drugiego </w:t>
      </w: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stopnia</w:t>
      </w:r>
      <w:r w:rsidR="00B31A86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oraz jednolite magisterskie</w:t>
      </w: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- kształcenie studentó</w:t>
      </w:r>
      <w:r w:rsidR="002C3B04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</w:t>
      </w:r>
    </w:p>
    <w:p w:rsidR="004A487F" w:rsidRPr="004A487F" w:rsidRDefault="004A487F" w:rsidP="004A487F">
      <w:pPr>
        <w:pStyle w:val="Teksttreci1"/>
        <w:shd w:val="clear" w:color="auto" w:fill="auto"/>
        <w:spacing w:before="0" w:line="210" w:lineRule="exact"/>
        <w:ind w:firstLine="0"/>
        <w:rPr>
          <w:rStyle w:val="TeksttreciOdstpy0pt1"/>
          <w:rFonts w:ascii="Times New Roman" w:hAnsi="Times New Roman" w:cs="Times New Roman"/>
          <w:spacing w:val="0"/>
          <w:sz w:val="24"/>
          <w:szCs w:val="24"/>
          <w:u w:val="none"/>
        </w:rPr>
      </w:pPr>
    </w:p>
    <w:p w:rsidR="004A487F" w:rsidRPr="004A487F" w:rsidRDefault="00F54F7A" w:rsidP="009207BA">
      <w:pPr>
        <w:pStyle w:val="Teksttreci1"/>
        <w:numPr>
          <w:ilvl w:val="1"/>
          <w:numId w:val="6"/>
        </w:numPr>
        <w:shd w:val="clear" w:color="auto" w:fill="auto"/>
        <w:spacing w:before="0" w:line="210" w:lineRule="exact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87F"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>Opis procesu</w:t>
      </w:r>
    </w:p>
    <w:p w:rsidR="004A487F" w:rsidRDefault="004A487F" w:rsidP="004A487F">
      <w:pPr>
        <w:pStyle w:val="Teksttreci1"/>
        <w:shd w:val="clear" w:color="auto" w:fill="auto"/>
        <w:spacing w:before="0" w:line="210" w:lineRule="exact"/>
        <w:ind w:left="905" w:firstLine="0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263848" w:rsidRDefault="004A487F" w:rsidP="002C3B04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zakresie realizacji procesu prowadzone są: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487F" w:rsidRDefault="004A487F" w:rsidP="002C3B04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zajęcia dydaktyczne dla studentów połączone z narzędziami weryfikacji wiedzy studenta wynikające z toku s</w:t>
      </w:r>
      <w:r w:rsidR="00755316"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tudiów (zgodne z P</w:t>
      </w:r>
      <w:r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RK) obejmujące:</w:t>
      </w:r>
    </w:p>
    <w:p w:rsidR="004A487F" w:rsidRDefault="004A487F" w:rsidP="00263848">
      <w:pPr>
        <w:pStyle w:val="Teksttreci1"/>
        <w:numPr>
          <w:ilvl w:val="0"/>
          <w:numId w:val="38"/>
        </w:numPr>
        <w:shd w:val="clear" w:color="auto" w:fill="auto"/>
        <w:spacing w:before="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wykładów i ćwiczeń (w tym zajęć laboratoryjnych, terenowych, projektowych) zgodnie z obow</w:t>
      </w:r>
      <w:r w:rsidR="0075531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iązującymi programami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 oraz tematyką wykładów i ćwiczeń w ramach semestralnej realizacji przedmiotu,</w:t>
      </w:r>
    </w:p>
    <w:p w:rsidR="004A487F" w:rsidRDefault="004A487F" w:rsidP="00263848">
      <w:pPr>
        <w:pStyle w:val="Teksttreci1"/>
        <w:numPr>
          <w:ilvl w:val="0"/>
          <w:numId w:val="38"/>
        </w:numPr>
        <w:shd w:val="clear" w:color="auto" w:fill="auto"/>
        <w:spacing w:before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prowadzenie konsultacji (w ramach czasu dostępności nauczyciela indywidualnie dla studenta) </w:t>
      </w:r>
      <w:r w:rsidR="00E67DA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potrzebnych m.in. do realizacji indywidualnych prac studenta,</w:t>
      </w:r>
    </w:p>
    <w:p w:rsidR="004A487F" w:rsidRDefault="004A487F" w:rsidP="00263848">
      <w:pPr>
        <w:pStyle w:val="Teksttreci1"/>
        <w:numPr>
          <w:ilvl w:val="0"/>
          <w:numId w:val="38"/>
        </w:numPr>
        <w:shd w:val="clear" w:color="auto" w:fill="auto"/>
        <w:spacing w:before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planowanie, przeprowadzanie i sprawdzanie kolokwiów i egzaminów oraz prac studenta,</w:t>
      </w:r>
    </w:p>
    <w:p w:rsidR="00B31A86" w:rsidRPr="00EC25C3" w:rsidRDefault="004A487F" w:rsidP="00263848">
      <w:pPr>
        <w:pStyle w:val="Teksttreci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organizację praktyk zawodowych oraz ich zaliczanie</w:t>
      </w:r>
      <w:r w:rsidR="0026384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397" w:rsidRPr="00263848" w:rsidRDefault="001F6397" w:rsidP="00263848">
      <w:pPr>
        <w:pStyle w:val="Nagwek5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prace związane z ułatwieniem dostępu studenta do wiedzy naukowej poprzez:</w:t>
      </w:r>
    </w:p>
    <w:p w:rsidR="001F6397" w:rsidRDefault="001F6397" w:rsidP="00263848">
      <w:pPr>
        <w:pStyle w:val="Teksttreci1"/>
        <w:numPr>
          <w:ilvl w:val="0"/>
          <w:numId w:val="3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szkolenie studentów z przysposobienia bibliotecznego</w:t>
      </w:r>
      <w:r w:rsidR="00715C2E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udostępnianie zasobów bibliotecznych,</w:t>
      </w:r>
    </w:p>
    <w:p w:rsidR="001F6397" w:rsidRDefault="001F6397" w:rsidP="00263848">
      <w:pPr>
        <w:pStyle w:val="Teksttreci1"/>
        <w:numPr>
          <w:ilvl w:val="0"/>
          <w:numId w:val="3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sal komputerowych z dostępem do sieci Internet</w:t>
      </w:r>
      <w:r w:rsidR="0026384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397" w:rsidRPr="00263848" w:rsidRDefault="001F6397" w:rsidP="00263848">
      <w:pPr>
        <w:pStyle w:val="Nagwek5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4" w:name="bookmark3"/>
      <w:r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prace związane z przekazaniem informacji międ</w:t>
      </w:r>
      <w:r w:rsidR="009B66C4"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zy jednostkami organizacyjnym</w:t>
      </w:r>
      <w:r w:rsid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 xml:space="preserve"> U</w:t>
      </w:r>
      <w:r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czelni, a studentem oraz innymi zainteresowanymi stronami obejmujące:</w:t>
      </w:r>
      <w:bookmarkEnd w:id="4"/>
    </w:p>
    <w:p w:rsidR="001F6397" w:rsidRDefault="001F6397" w:rsidP="00263848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dokumentacji sprawozdawczej z realizacji studiów każdego studenta,</w:t>
      </w:r>
    </w:p>
    <w:p w:rsidR="001F6397" w:rsidRDefault="001F6397" w:rsidP="00263848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przyjmowanie i załatwianie próśb studenta, skarg i wniosków,</w:t>
      </w:r>
    </w:p>
    <w:p w:rsidR="001F6397" w:rsidRPr="00EC25C3" w:rsidRDefault="001F6397" w:rsidP="00263848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działania wspo</w:t>
      </w:r>
      <w:r w:rsidR="009B66C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magające przyznawanie stypendium rektora dla najlepszych studentów,</w:t>
      </w:r>
    </w:p>
    <w:p w:rsidR="001F6397" w:rsidRPr="00B96E75" w:rsidRDefault="001F6397" w:rsidP="00B96E75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EC25C3">
        <w:rPr>
          <w:rFonts w:ascii="Times New Roman" w:hAnsi="Times New Roman"/>
          <w:color w:val="000000"/>
          <w:sz w:val="24"/>
          <w:szCs w:val="24"/>
        </w:rPr>
        <w:t>prowadzenie dokumentacji umożliwiających kontynuację studiów w przypadku</w:t>
      </w:r>
      <w:r w:rsidR="00B96E75">
        <w:rPr>
          <w:rFonts w:ascii="Times New Roman" w:hAnsi="Times New Roman"/>
          <w:sz w:val="24"/>
          <w:szCs w:val="24"/>
        </w:rPr>
        <w:t xml:space="preserve"> </w:t>
      </w:r>
      <w:r w:rsidRPr="00B96E75">
        <w:rPr>
          <w:rFonts w:ascii="Times New Roman" w:hAnsi="Times New Roman"/>
          <w:color w:val="000000"/>
          <w:sz w:val="24"/>
          <w:szCs w:val="24"/>
        </w:rPr>
        <w:t>niezaliczenia semestru,</w:t>
      </w:r>
    </w:p>
    <w:p w:rsidR="001F6397" w:rsidRPr="00263848" w:rsidRDefault="001F6397" w:rsidP="00263848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5C3">
        <w:rPr>
          <w:rFonts w:ascii="Times New Roman" w:hAnsi="Times New Roman"/>
          <w:color w:val="000000"/>
          <w:sz w:val="24"/>
          <w:szCs w:val="24"/>
        </w:rPr>
        <w:t>prowadzenie korespondencji odnośnie statusu studenta i jego postępów w procesie</w:t>
      </w:r>
      <w:r w:rsidR="00263848">
        <w:rPr>
          <w:rFonts w:ascii="Times New Roman" w:hAnsi="Times New Roman"/>
          <w:color w:val="000000"/>
          <w:sz w:val="24"/>
          <w:szCs w:val="24"/>
        </w:rPr>
        <w:t xml:space="preserve"> kształcenia między jednostkami U</w:t>
      </w:r>
      <w:r w:rsidRPr="00263848">
        <w:rPr>
          <w:rFonts w:ascii="Times New Roman" w:hAnsi="Times New Roman"/>
          <w:color w:val="000000"/>
          <w:sz w:val="24"/>
          <w:szCs w:val="24"/>
        </w:rPr>
        <w:t>czelni oraz i</w:t>
      </w:r>
      <w:r w:rsidR="00263848">
        <w:rPr>
          <w:rFonts w:ascii="Times New Roman" w:hAnsi="Times New Roman"/>
          <w:color w:val="000000"/>
          <w:sz w:val="24"/>
          <w:szCs w:val="24"/>
        </w:rPr>
        <w:t>nnymi zainteresowanymi stronami.</w:t>
      </w:r>
    </w:p>
    <w:p w:rsidR="001F6397" w:rsidRPr="00263848" w:rsidRDefault="001F6397" w:rsidP="00263848">
      <w:pPr>
        <w:pStyle w:val="Teksttreci2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848">
        <w:rPr>
          <w:rStyle w:val="Teksttreci20"/>
          <w:rFonts w:ascii="Times New Roman" w:hAnsi="Times New Roman" w:cs="Times New Roman"/>
          <w:bCs w:val="0"/>
          <w:color w:val="000000"/>
          <w:sz w:val="24"/>
          <w:szCs w:val="24"/>
        </w:rPr>
        <w:t>prace związane z realizacją pracy dyplomowej studenta (egzaminu dyplomowego) i o</w:t>
      </w:r>
      <w:r w:rsidR="00755316" w:rsidRPr="00263848">
        <w:rPr>
          <w:rStyle w:val="Teksttreci20"/>
          <w:rFonts w:ascii="Times New Roman" w:hAnsi="Times New Roman" w:cs="Times New Roman"/>
          <w:bCs w:val="0"/>
          <w:color w:val="000000"/>
          <w:sz w:val="24"/>
          <w:szCs w:val="24"/>
        </w:rPr>
        <w:t xml:space="preserve">trzymaniem dyplomu – zgodnie z </w:t>
      </w:r>
      <w:r w:rsidR="00755316" w:rsidRPr="00263848">
        <w:rPr>
          <w:rStyle w:val="Teksttreci20"/>
          <w:rFonts w:ascii="Times New Roman" w:hAnsi="Times New Roman" w:cs="Times New Roman"/>
          <w:bCs w:val="0"/>
          <w:color w:val="000000"/>
          <w:sz w:val="24"/>
          <w:szCs w:val="24"/>
          <w:lang w:val="pl-PL"/>
        </w:rPr>
        <w:t>P</w:t>
      </w:r>
      <w:r w:rsidRPr="00263848">
        <w:rPr>
          <w:rStyle w:val="Teksttreci20"/>
          <w:rFonts w:ascii="Times New Roman" w:hAnsi="Times New Roman" w:cs="Times New Roman"/>
          <w:bCs w:val="0"/>
          <w:color w:val="000000"/>
          <w:sz w:val="24"/>
          <w:szCs w:val="24"/>
        </w:rPr>
        <w:t>RK, w tym:</w:t>
      </w:r>
    </w:p>
    <w:p w:rsidR="001F6397" w:rsidRPr="00263848" w:rsidRDefault="009B66C4" w:rsidP="00263848">
      <w:pPr>
        <w:pStyle w:val="Teksttreci1"/>
        <w:numPr>
          <w:ilvl w:val="0"/>
          <w:numId w:val="41"/>
        </w:numPr>
        <w:shd w:val="clear" w:color="auto" w:fill="auto"/>
        <w:spacing w:before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pomoc jednostek u</w:t>
      </w:r>
      <w:r w:rsidR="001F6397">
        <w:rPr>
          <w:rFonts w:ascii="Times New Roman" w:hAnsi="Times New Roman"/>
          <w:color w:val="000000"/>
          <w:sz w:val="24"/>
          <w:szCs w:val="24"/>
        </w:rPr>
        <w:t xml:space="preserve">czelni w zakresie pozyskania przez </w:t>
      </w:r>
      <w:r w:rsidR="001F6397" w:rsidRPr="00580346">
        <w:rPr>
          <w:rFonts w:ascii="Times New Roman" w:hAnsi="Times New Roman"/>
          <w:color w:val="000000"/>
          <w:sz w:val="24"/>
          <w:szCs w:val="24"/>
        </w:rPr>
        <w:t>studenta przedmiotu badań</w:t>
      </w:r>
      <w:r w:rsidR="001F6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203" w:rsidRPr="00263848">
        <w:rPr>
          <w:rFonts w:ascii="Times New Roman" w:hAnsi="Times New Roman"/>
          <w:color w:val="000000"/>
          <w:sz w:val="24"/>
          <w:szCs w:val="24"/>
        </w:rPr>
        <w:t>(zgodnego</w:t>
      </w:r>
      <w:r w:rsidR="00755316" w:rsidRPr="00263848">
        <w:rPr>
          <w:rFonts w:ascii="Times New Roman" w:hAnsi="Times New Roman"/>
          <w:color w:val="000000"/>
          <w:sz w:val="24"/>
          <w:szCs w:val="24"/>
        </w:rPr>
        <w:t xml:space="preserve"> z efektami uczenia się</w:t>
      </w:r>
      <w:r w:rsidR="001F6397" w:rsidRPr="00263848">
        <w:rPr>
          <w:rFonts w:ascii="Times New Roman" w:hAnsi="Times New Roman"/>
          <w:color w:val="000000"/>
          <w:sz w:val="24"/>
          <w:szCs w:val="24"/>
        </w:rPr>
        <w:t>) oraz wyboru opiekuna pracy dyplomowej,</w:t>
      </w:r>
    </w:p>
    <w:p w:rsidR="001F6397" w:rsidRDefault="001F6397" w:rsidP="00263848">
      <w:pPr>
        <w:pStyle w:val="Teksttreci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konsultacji, seminariów dla studenta w celu napisania pracy dyplomowej,</w:t>
      </w:r>
    </w:p>
    <w:p w:rsidR="001F6397" w:rsidRDefault="001F6397" w:rsidP="00263848">
      <w:pPr>
        <w:pStyle w:val="Teksttreci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ocenę pracy dyplomowej oraz sporządzenie protokołów,</w:t>
      </w:r>
      <w:r w:rsidR="00755316">
        <w:rPr>
          <w:rFonts w:ascii="Times New Roman" w:hAnsi="Times New Roman"/>
          <w:color w:val="000000"/>
          <w:sz w:val="24"/>
          <w:szCs w:val="24"/>
        </w:rPr>
        <w:t xml:space="preserve"> ocena w systemie JSA</w:t>
      </w:r>
      <w:r w:rsidR="00263848">
        <w:rPr>
          <w:rFonts w:ascii="Times New Roman" w:hAnsi="Times New Roman"/>
          <w:color w:val="000000"/>
          <w:sz w:val="24"/>
          <w:szCs w:val="24"/>
        </w:rPr>
        <w:t>,</w:t>
      </w:r>
    </w:p>
    <w:p w:rsidR="001F6397" w:rsidRDefault="001F6397" w:rsidP="00263848">
      <w:pPr>
        <w:pStyle w:val="Teksttreci1"/>
        <w:numPr>
          <w:ilvl w:val="0"/>
          <w:numId w:val="41"/>
        </w:numPr>
        <w:shd w:val="clear" w:color="auto" w:fill="auto"/>
        <w:spacing w:before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i przeprowadzenie egzaminów dyplomowych obrony prac dyplomowych oraz sporządzenie protokołów,</w:t>
      </w:r>
    </w:p>
    <w:p w:rsidR="001F6397" w:rsidRPr="004619ED" w:rsidRDefault="001F6397" w:rsidP="00263848">
      <w:pPr>
        <w:pStyle w:val="Teksttreci1"/>
        <w:numPr>
          <w:ilvl w:val="0"/>
          <w:numId w:val="41"/>
        </w:numPr>
        <w:shd w:val="clear" w:color="auto" w:fill="auto"/>
        <w:spacing w:before="0" w:after="184" w:line="240" w:lineRule="auto"/>
        <w:jc w:val="both"/>
        <w:rPr>
          <w:rFonts w:ascii="Times New Roman" w:hAnsi="Times New Roman"/>
          <w:sz w:val="24"/>
          <w:szCs w:val="24"/>
        </w:rPr>
      </w:pPr>
      <w:r w:rsidRPr="004619ED">
        <w:rPr>
          <w:rFonts w:ascii="Times New Roman" w:hAnsi="Times New Roman"/>
          <w:sz w:val="24"/>
          <w:szCs w:val="24"/>
        </w:rPr>
        <w:t>przygotowanie dokumentacji dl</w:t>
      </w:r>
      <w:r w:rsidR="00263848">
        <w:rPr>
          <w:rFonts w:ascii="Times New Roman" w:hAnsi="Times New Roman"/>
          <w:sz w:val="24"/>
          <w:szCs w:val="24"/>
        </w:rPr>
        <w:t xml:space="preserve">a absolwenta uczelni, wydanie </w:t>
      </w:r>
      <w:r w:rsidRPr="004619ED">
        <w:rPr>
          <w:rFonts w:ascii="Times New Roman" w:hAnsi="Times New Roman"/>
          <w:sz w:val="24"/>
          <w:szCs w:val="24"/>
        </w:rPr>
        <w:t>dyplomu</w:t>
      </w:r>
      <w:r w:rsidR="009B66C4" w:rsidRPr="004619ED">
        <w:rPr>
          <w:rFonts w:ascii="Times New Roman" w:hAnsi="Times New Roman"/>
          <w:sz w:val="24"/>
          <w:szCs w:val="24"/>
        </w:rPr>
        <w:t xml:space="preserve"> ukończenia studiów wyższych. </w:t>
      </w:r>
    </w:p>
    <w:p w:rsidR="001F6397" w:rsidRDefault="004A5462" w:rsidP="002C3B04">
      <w:pPr>
        <w:pStyle w:val="Teksttreci21"/>
        <w:shd w:val="clear" w:color="auto" w:fill="auto"/>
        <w:spacing w:before="0" w:after="0" w:line="240" w:lineRule="auto"/>
        <w:jc w:val="both"/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</w:pP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 kierunku weter</w:t>
      </w:r>
      <w:r w:rsidR="00263848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ynaria studenci nie przygotowują</w:t>
      </w: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F6397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prac dyplomowych.</w:t>
      </w:r>
      <w:r w:rsidR="00263848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 xml:space="preserve"> </w:t>
      </w:r>
      <w:r w:rsidR="001F6397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Wynikiem procesu kształcenia studenta oraz wypełnieniem przez niego wszys</w:t>
      </w:r>
      <w:r w:rsidR="00755316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tkich powierzonych mu zadań wg </w:t>
      </w:r>
      <w:r w:rsidR="00755316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  <w:lang w:val="pl-PL"/>
        </w:rPr>
        <w:t>P</w:t>
      </w:r>
      <w:r w:rsidR="001F6397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RK jest otrzymanie tytułu</w:t>
      </w: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zawodowego</w:t>
      </w:r>
      <w:r w:rsidR="001F6397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lekarza weterynarii.</w:t>
      </w:r>
    </w:p>
    <w:p w:rsidR="00A9415E" w:rsidRDefault="00A9415E" w:rsidP="002C3B04">
      <w:pPr>
        <w:pStyle w:val="Teksttreci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63848" w:rsidRPr="00263848" w:rsidRDefault="00263848" w:rsidP="00263848">
      <w:pPr>
        <w:pStyle w:val="Teksttreci1"/>
        <w:numPr>
          <w:ilvl w:val="1"/>
          <w:numId w:val="6"/>
        </w:numPr>
        <w:shd w:val="clear" w:color="auto" w:fill="auto"/>
        <w:spacing w:before="0" w:line="240" w:lineRule="exact"/>
        <w:rPr>
          <w:rStyle w:val="Teksttreci22"/>
          <w:rFonts w:ascii="Times New Roman" w:hAnsi="Times New Roman" w:cs="Times New Roman"/>
          <w:sz w:val="24"/>
          <w:szCs w:val="24"/>
          <w:u w:val="none"/>
        </w:rPr>
      </w:pPr>
      <w:r>
        <w:rPr>
          <w:rStyle w:val="Teksttreci22"/>
          <w:rFonts w:ascii="Times New Roman" w:hAnsi="Times New Roman" w:cs="Times New Roman"/>
          <w:color w:val="000000"/>
          <w:sz w:val="24"/>
          <w:szCs w:val="24"/>
        </w:rPr>
        <w:t xml:space="preserve"> Dokumenty:</w:t>
      </w:r>
    </w:p>
    <w:p w:rsidR="00263848" w:rsidRDefault="00263848" w:rsidP="00263848">
      <w:pPr>
        <w:pStyle w:val="Teksttreci1"/>
        <w:shd w:val="clear" w:color="auto" w:fill="auto"/>
        <w:spacing w:before="0" w:line="240" w:lineRule="exact"/>
        <w:ind w:left="360" w:firstLine="0"/>
        <w:rPr>
          <w:rStyle w:val="Teksttreci22"/>
          <w:rFonts w:ascii="Times New Roman" w:hAnsi="Times New Roman" w:cs="Times New Roman"/>
          <w:sz w:val="24"/>
          <w:szCs w:val="24"/>
          <w:u w:val="none"/>
        </w:rPr>
      </w:pPr>
    </w:p>
    <w:p w:rsidR="001F6397" w:rsidRPr="00263848" w:rsidRDefault="004A5462" w:rsidP="001223A0">
      <w:pPr>
        <w:pStyle w:val="Teksttreci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263848">
        <w:rPr>
          <w:rFonts w:ascii="Times New Roman" w:hAnsi="Times New Roman"/>
          <w:color w:val="000000"/>
          <w:sz w:val="24"/>
          <w:szCs w:val="24"/>
        </w:rPr>
        <w:t>Karty okresowych osiągnięć studenta</w:t>
      </w:r>
    </w:p>
    <w:p w:rsidR="00263848" w:rsidRDefault="009B66C4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Wpisy w i</w:t>
      </w:r>
      <w:r w:rsidR="001F6397">
        <w:rPr>
          <w:rFonts w:ascii="Times New Roman" w:hAnsi="Times New Roman"/>
          <w:color w:val="000000"/>
          <w:sz w:val="24"/>
          <w:szCs w:val="24"/>
        </w:rPr>
        <w:t>ndeksie</w:t>
      </w:r>
      <w:r w:rsidR="004C2B41">
        <w:rPr>
          <w:rFonts w:ascii="Times New Roman" w:hAnsi="Times New Roman"/>
          <w:color w:val="000000"/>
          <w:sz w:val="24"/>
          <w:szCs w:val="24"/>
        </w:rPr>
        <w:t xml:space="preserve"> (gdy dotyczą</w:t>
      </w:r>
      <w:r w:rsidR="00755316">
        <w:rPr>
          <w:rFonts w:ascii="Times New Roman" w:hAnsi="Times New Roman"/>
          <w:color w:val="000000"/>
          <w:sz w:val="24"/>
          <w:szCs w:val="24"/>
        </w:rPr>
        <w:t>)</w:t>
      </w:r>
    </w:p>
    <w:p w:rsidR="001F6397" w:rsidRPr="00263848" w:rsidRDefault="001F6397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Prace egzaminacyjne, kolokwialne studentów i</w:t>
      </w:r>
      <w:r w:rsidR="00A9415E">
        <w:rPr>
          <w:rFonts w:ascii="Times New Roman" w:hAnsi="Times New Roman"/>
          <w:color w:val="000000"/>
          <w:sz w:val="24"/>
          <w:szCs w:val="24"/>
        </w:rPr>
        <w:t xml:space="preserve"> inne zaplanowane w modułach dla</w:t>
      </w:r>
      <w:r w:rsidR="002638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poszczególnych przedmiotów (przykłady prac pisemnych dokumentujące uzyskanie</w:t>
      </w:r>
      <w:r w:rsidR="00263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A23">
        <w:rPr>
          <w:rFonts w:ascii="Times New Roman" w:hAnsi="Times New Roman"/>
          <w:color w:val="000000"/>
          <w:sz w:val="24"/>
          <w:szCs w:val="24"/>
        </w:rPr>
        <w:t>zakładanych efektów uczenia się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F6397" w:rsidRDefault="001F6397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Protokoły zaliczenia ćwiczeń, egzaminacyjne</w:t>
      </w:r>
    </w:p>
    <w:p w:rsidR="001F6397" w:rsidRDefault="001F6397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Korespondencja studencka (pisma do władz, podania, itp.)</w:t>
      </w:r>
    </w:p>
    <w:p w:rsidR="001F6397" w:rsidRDefault="0070084A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F6397">
        <w:rPr>
          <w:rFonts w:ascii="Times New Roman" w:hAnsi="Times New Roman"/>
          <w:color w:val="000000"/>
          <w:sz w:val="24"/>
          <w:szCs w:val="24"/>
        </w:rPr>
        <w:t>Protokoły egzaminów dyplom</w:t>
      </w:r>
      <w:r w:rsidR="004A5462">
        <w:rPr>
          <w:rFonts w:ascii="Times New Roman" w:hAnsi="Times New Roman"/>
          <w:color w:val="000000"/>
          <w:sz w:val="24"/>
          <w:szCs w:val="24"/>
        </w:rPr>
        <w:t>owych</w:t>
      </w:r>
    </w:p>
    <w:p w:rsidR="001F6397" w:rsidRDefault="0070084A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F6397">
        <w:rPr>
          <w:rFonts w:ascii="Times New Roman" w:hAnsi="Times New Roman"/>
          <w:color w:val="000000"/>
          <w:sz w:val="24"/>
          <w:szCs w:val="24"/>
        </w:rPr>
        <w:t xml:space="preserve">Prace dyplomowe </w:t>
      </w:r>
      <w:r w:rsidR="00263848">
        <w:rPr>
          <w:rFonts w:ascii="Times New Roman" w:hAnsi="Times New Roman"/>
          <w:color w:val="000000"/>
          <w:sz w:val="24"/>
          <w:szCs w:val="24"/>
        </w:rPr>
        <w:t>(gdy dotyczą)</w:t>
      </w:r>
    </w:p>
    <w:p w:rsidR="00407052" w:rsidRDefault="00407052" w:rsidP="0070084A">
      <w:pPr>
        <w:pStyle w:val="Nagwek51"/>
        <w:keepNext/>
        <w:keepLines/>
        <w:shd w:val="clear" w:color="auto" w:fill="auto"/>
        <w:spacing w:before="0" w:after="182" w:line="220" w:lineRule="exact"/>
        <w:ind w:firstLine="0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1F6397" w:rsidRDefault="00174269" w:rsidP="00B00A23">
      <w:pPr>
        <w:pStyle w:val="Nagwek51"/>
        <w:keepNext/>
        <w:keepLines/>
        <w:shd w:val="clear" w:color="auto" w:fill="auto"/>
        <w:spacing w:before="0" w:after="182" w:line="22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B. Studia III stopnia </w:t>
      </w:r>
      <w:r w:rsidR="001F6397">
        <w:rPr>
          <w:rFonts w:ascii="Times New Roman" w:hAnsi="Times New Roman"/>
          <w:bCs w:val="0"/>
          <w:color w:val="000000"/>
          <w:sz w:val="24"/>
          <w:szCs w:val="24"/>
        </w:rPr>
        <w:t>doktoranckie</w:t>
      </w:r>
    </w:p>
    <w:p w:rsidR="001F6397" w:rsidRPr="00174269" w:rsidRDefault="001F6397" w:rsidP="009207BA">
      <w:pPr>
        <w:pStyle w:val="Teksttreci0"/>
        <w:numPr>
          <w:ilvl w:val="1"/>
          <w:numId w:val="31"/>
        </w:numPr>
        <w:shd w:val="clear" w:color="auto" w:fill="auto"/>
        <w:spacing w:before="0" w:line="230" w:lineRule="exact"/>
        <w:rPr>
          <w:rStyle w:val="TeksttreciOdstpy0pt1"/>
          <w:rFonts w:ascii="Times New Roman" w:hAnsi="Times New Roman"/>
          <w:spacing w:val="0"/>
          <w:sz w:val="24"/>
          <w:szCs w:val="24"/>
          <w:u w:val="none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>Opis procesu</w:t>
      </w:r>
    </w:p>
    <w:p w:rsidR="00174269" w:rsidRDefault="00174269" w:rsidP="00174269">
      <w:pPr>
        <w:pStyle w:val="Teksttreci0"/>
        <w:shd w:val="clear" w:color="auto" w:fill="auto"/>
        <w:spacing w:before="0" w:line="230" w:lineRule="exact"/>
        <w:ind w:left="360" w:firstLine="0"/>
        <w:rPr>
          <w:rFonts w:ascii="Times New Roman" w:hAnsi="Times New Roman"/>
          <w:sz w:val="24"/>
          <w:szCs w:val="24"/>
        </w:rPr>
      </w:pPr>
    </w:p>
    <w:p w:rsidR="001F6397" w:rsidRDefault="001F6397" w:rsidP="001223A0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zakresie realizacji procesu prowadzone są:</w:t>
      </w:r>
    </w:p>
    <w:p w:rsidR="001F6397" w:rsidRDefault="001F6397" w:rsidP="001223A0">
      <w:pPr>
        <w:pStyle w:val="Nagwek51"/>
        <w:keepNext/>
        <w:keepLines/>
        <w:shd w:val="clear" w:color="auto" w:fill="auto"/>
        <w:spacing w:before="0" w:after="0" w:line="240" w:lineRule="auto"/>
        <w:ind w:right="7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zajęcia dydaktyczne dla doktorantów połączone z narzędziami weryfikacji wiedzy</w:t>
      </w:r>
      <w:r w:rsidR="0065140A">
        <w:rPr>
          <w:rFonts w:ascii="Times New Roman" w:hAnsi="Times New Roman"/>
          <w:bCs w:val="0"/>
          <w:color w:val="000000"/>
          <w:sz w:val="24"/>
          <w:szCs w:val="24"/>
        </w:rPr>
        <w:t xml:space="preserve"> wynikające z toku studiów (wg P</w:t>
      </w:r>
      <w:r>
        <w:rPr>
          <w:rFonts w:ascii="Times New Roman" w:hAnsi="Times New Roman"/>
          <w:bCs w:val="0"/>
          <w:color w:val="000000"/>
          <w:sz w:val="24"/>
          <w:szCs w:val="24"/>
        </w:rPr>
        <w:t>RK) obejmujące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1F6397" w:rsidRDefault="001F6397" w:rsidP="001223A0">
      <w:pPr>
        <w:pStyle w:val="Teksttreci0"/>
        <w:numPr>
          <w:ilvl w:val="0"/>
          <w:numId w:val="34"/>
        </w:numPr>
        <w:shd w:val="clear" w:color="auto" w:fill="auto"/>
        <w:spacing w:before="0" w:line="240" w:lineRule="auto"/>
        <w:ind w:right="70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prowadzenie wykładów i ćwiczeń (w tym zajęć laboratoryjnych) zgodnie </w:t>
      </w:r>
      <w:r w:rsidR="0065140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obow</w:t>
      </w:r>
      <w:r w:rsidR="0065140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iązującymi programami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 oraz tematyką wykładów i ćwiczeń w ramach semestralnej realizacji przedmiotu,</w:t>
      </w:r>
    </w:p>
    <w:p w:rsidR="001F6397" w:rsidRDefault="001F6397" w:rsidP="001223A0">
      <w:pPr>
        <w:pStyle w:val="Teksttreci0"/>
        <w:numPr>
          <w:ilvl w:val="0"/>
          <w:numId w:val="34"/>
        </w:numPr>
        <w:shd w:val="clear" w:color="auto" w:fill="auto"/>
        <w:spacing w:before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konsultacji (przez promotora) potrzebnych do napisania rozprawy doktorskiej przez doktoranta,</w:t>
      </w:r>
    </w:p>
    <w:p w:rsidR="001F6397" w:rsidRDefault="001F6397" w:rsidP="001223A0">
      <w:pPr>
        <w:pStyle w:val="Teksttreci0"/>
        <w:numPr>
          <w:ilvl w:val="0"/>
          <w:numId w:val="3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pomoc w realizacji publikacji naukowych przez doktoranta,</w:t>
      </w:r>
    </w:p>
    <w:p w:rsidR="001F6397" w:rsidRPr="00A950A4" w:rsidRDefault="001F6397" w:rsidP="001223A0">
      <w:pPr>
        <w:pStyle w:val="Teksttreci0"/>
        <w:numPr>
          <w:ilvl w:val="0"/>
          <w:numId w:val="34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planowanie, przeprowadzanie i sprawdzanie kolokwiów i egzaminów doktoranta</w:t>
      </w:r>
      <w:r w:rsidR="00715C2E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0A4" w:rsidRDefault="00A950A4" w:rsidP="001223A0">
      <w:pPr>
        <w:pStyle w:val="Teksttreci0"/>
        <w:shd w:val="clear" w:color="auto" w:fill="auto"/>
        <w:spacing w:before="0" w:line="240" w:lineRule="auto"/>
        <w:ind w:left="905" w:firstLine="0"/>
        <w:jc w:val="both"/>
        <w:rPr>
          <w:rFonts w:ascii="Times New Roman" w:hAnsi="Times New Roman"/>
          <w:sz w:val="24"/>
          <w:szCs w:val="24"/>
        </w:rPr>
      </w:pPr>
    </w:p>
    <w:p w:rsidR="00A950A4" w:rsidRPr="00A950A4" w:rsidRDefault="00A950A4" w:rsidP="001223A0">
      <w:pPr>
        <w:pStyle w:val="Nagwek51"/>
        <w:keepNext/>
        <w:keepLines/>
        <w:numPr>
          <w:ilvl w:val="0"/>
          <w:numId w:val="35"/>
        </w:numPr>
        <w:shd w:val="clear" w:color="auto" w:fill="auto"/>
        <w:spacing w:before="0" w:after="0" w:line="240" w:lineRule="auto"/>
        <w:outlineLvl w:val="9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o</w:t>
      </w:r>
      <w:r w:rsidR="001F6397">
        <w:rPr>
          <w:rFonts w:ascii="Times New Roman" w:hAnsi="Times New Roman"/>
          <w:bCs w:val="0"/>
          <w:color w:val="000000"/>
          <w:sz w:val="24"/>
          <w:szCs w:val="24"/>
        </w:rPr>
        <w:t>rganizowanie</w:t>
      </w:r>
      <w:r w:rsidR="006922ED">
        <w:rPr>
          <w:rFonts w:ascii="Times New Roman" w:hAnsi="Times New Roman"/>
          <w:bCs w:val="0"/>
          <w:color w:val="000000"/>
          <w:sz w:val="24"/>
          <w:szCs w:val="24"/>
        </w:rPr>
        <w:t xml:space="preserve"> praktyk zawodowych w formie prowadzenia  zajęć </w:t>
      </w:r>
      <w:r w:rsidR="001F6397">
        <w:rPr>
          <w:rFonts w:ascii="Times New Roman" w:hAnsi="Times New Roman"/>
          <w:bCs w:val="0"/>
          <w:color w:val="000000"/>
          <w:sz w:val="24"/>
          <w:szCs w:val="24"/>
        </w:rPr>
        <w:t>dydaktycznych</w:t>
      </w:r>
      <w:r w:rsidR="006922ED">
        <w:rPr>
          <w:rFonts w:ascii="Times New Roman" w:hAnsi="Times New Roman"/>
          <w:bCs w:val="0"/>
          <w:color w:val="000000"/>
          <w:sz w:val="24"/>
          <w:szCs w:val="24"/>
        </w:rPr>
        <w:t xml:space="preserve"> lub</w:t>
      </w:r>
    </w:p>
    <w:p w:rsidR="001F6397" w:rsidRDefault="00B83934" w:rsidP="001223A0">
      <w:pPr>
        <w:pStyle w:val="Nagwek51"/>
        <w:keepNext/>
        <w:keepLines/>
        <w:shd w:val="clear" w:color="auto" w:fill="auto"/>
        <w:spacing w:before="0" w:after="0" w:line="240" w:lineRule="auto"/>
        <w:ind w:firstLine="0"/>
        <w:outlineLvl w:val="9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           </w:t>
      </w:r>
      <w:r w:rsidR="00174269">
        <w:rPr>
          <w:rFonts w:ascii="Times New Roman" w:hAnsi="Times New Roman"/>
          <w:bCs w:val="0"/>
          <w:color w:val="000000"/>
          <w:sz w:val="24"/>
          <w:szCs w:val="24"/>
        </w:rPr>
        <w:t>współ</w:t>
      </w:r>
      <w:r w:rsidR="006922ED">
        <w:rPr>
          <w:rFonts w:ascii="Times New Roman" w:hAnsi="Times New Roman"/>
          <w:bCs w:val="0"/>
          <w:color w:val="000000"/>
          <w:sz w:val="24"/>
          <w:szCs w:val="24"/>
        </w:rPr>
        <w:t xml:space="preserve">uczestniczenia w ich prowadzeniu. </w:t>
      </w:r>
    </w:p>
    <w:p w:rsidR="001F6397" w:rsidRPr="00B83934" w:rsidRDefault="001F6397" w:rsidP="001223A0">
      <w:pPr>
        <w:pStyle w:val="Nagwek51"/>
        <w:keepNext/>
        <w:keepLines/>
        <w:numPr>
          <w:ilvl w:val="0"/>
          <w:numId w:val="35"/>
        </w:numPr>
        <w:shd w:val="clear" w:color="auto" w:fill="auto"/>
        <w:spacing w:before="0" w:after="0" w:line="240" w:lineRule="auto"/>
        <w:outlineLvl w:val="9"/>
        <w:rPr>
          <w:rFonts w:ascii="Times New Roman" w:hAnsi="Times New Roman"/>
          <w:bCs w:val="0"/>
          <w:color w:val="000000"/>
          <w:sz w:val="24"/>
          <w:szCs w:val="24"/>
        </w:rPr>
      </w:pPr>
      <w:r w:rsidRPr="00B83934">
        <w:rPr>
          <w:rFonts w:ascii="Times New Roman" w:hAnsi="Times New Roman"/>
          <w:bCs w:val="0"/>
          <w:color w:val="000000"/>
          <w:sz w:val="24"/>
          <w:szCs w:val="24"/>
        </w:rPr>
        <w:t>prace związane z ułatwieniem dostępu doktoranta do wiedzy naukowej poprzez</w:t>
      </w:r>
      <w:r w:rsidRPr="00B83934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1F6397" w:rsidRDefault="00715C2E" w:rsidP="001223A0">
      <w:pPr>
        <w:pStyle w:val="Teksttreci0"/>
        <w:numPr>
          <w:ilvl w:val="3"/>
          <w:numId w:val="11"/>
        </w:numPr>
        <w:shd w:val="clear" w:color="auto" w:fill="auto"/>
        <w:tabs>
          <w:tab w:val="clear" w:pos="3660"/>
          <w:tab w:val="left" w:pos="1086"/>
        </w:tabs>
        <w:spacing w:before="0" w:line="240" w:lineRule="auto"/>
        <w:ind w:hanging="2755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udostępnianie zasobów bibliotecznych,</w:t>
      </w:r>
    </w:p>
    <w:p w:rsidR="001F6397" w:rsidRPr="00B83934" w:rsidRDefault="001F6397" w:rsidP="001223A0">
      <w:pPr>
        <w:pStyle w:val="Teksttreci0"/>
        <w:numPr>
          <w:ilvl w:val="3"/>
          <w:numId w:val="11"/>
        </w:numPr>
        <w:shd w:val="clear" w:color="auto" w:fill="auto"/>
        <w:tabs>
          <w:tab w:val="clear" w:pos="3660"/>
          <w:tab w:val="left" w:pos="1086"/>
        </w:tabs>
        <w:spacing w:before="0" w:line="240" w:lineRule="auto"/>
        <w:ind w:hanging="2755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sal komputerowych z dostępem do sieci Internet</w:t>
      </w:r>
      <w:r w:rsidR="00715C2E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269" w:rsidRPr="00174269" w:rsidRDefault="001F6397" w:rsidP="001223A0">
      <w:pPr>
        <w:pStyle w:val="Teksttreci0"/>
        <w:numPr>
          <w:ilvl w:val="0"/>
          <w:numId w:val="35"/>
        </w:numPr>
        <w:shd w:val="clear" w:color="auto" w:fill="auto"/>
        <w:tabs>
          <w:tab w:val="left" w:pos="1086"/>
        </w:tabs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bookmark4"/>
      <w:r w:rsidRPr="00174269">
        <w:rPr>
          <w:rFonts w:ascii="Times New Roman" w:hAnsi="Times New Roman"/>
          <w:b/>
          <w:color w:val="000000"/>
          <w:sz w:val="24"/>
          <w:szCs w:val="24"/>
        </w:rPr>
        <w:t>prace związane z przekazaniem informacji międ</w:t>
      </w:r>
      <w:r w:rsidR="004A5462" w:rsidRPr="00174269">
        <w:rPr>
          <w:rFonts w:ascii="Times New Roman" w:hAnsi="Times New Roman"/>
          <w:b/>
          <w:color w:val="000000"/>
          <w:sz w:val="24"/>
          <w:szCs w:val="24"/>
        </w:rPr>
        <w:t xml:space="preserve">zy jednostkami organizacyjnymi </w:t>
      </w:r>
    </w:p>
    <w:p w:rsidR="001F6397" w:rsidRPr="00174269" w:rsidRDefault="00174269" w:rsidP="001223A0">
      <w:pPr>
        <w:pStyle w:val="Teksttreci0"/>
        <w:shd w:val="clear" w:color="auto" w:fill="auto"/>
        <w:tabs>
          <w:tab w:val="left" w:pos="1086"/>
        </w:tabs>
        <w:spacing w:before="0" w:line="240" w:lineRule="auto"/>
        <w:ind w:left="72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223A0">
        <w:rPr>
          <w:rFonts w:ascii="Times New Roman" w:hAnsi="Times New Roman"/>
          <w:b/>
          <w:color w:val="000000"/>
          <w:sz w:val="24"/>
          <w:szCs w:val="24"/>
        </w:rPr>
        <w:t>U</w:t>
      </w:r>
      <w:r w:rsidR="001F6397" w:rsidRPr="00174269">
        <w:rPr>
          <w:rFonts w:ascii="Times New Roman" w:hAnsi="Times New Roman"/>
          <w:b/>
          <w:color w:val="000000"/>
          <w:sz w:val="24"/>
          <w:szCs w:val="24"/>
        </w:rPr>
        <w:t>czelni, a doktorantem oraz innymi zainteresowanymi stronami w tym:</w:t>
      </w:r>
      <w:bookmarkEnd w:id="5"/>
    </w:p>
    <w:p w:rsidR="001F6397" w:rsidRDefault="001F6397" w:rsidP="001223A0">
      <w:pPr>
        <w:pStyle w:val="Teksttreci0"/>
        <w:numPr>
          <w:ilvl w:val="5"/>
          <w:numId w:val="11"/>
        </w:numPr>
        <w:shd w:val="clear" w:color="auto" w:fill="auto"/>
        <w:tabs>
          <w:tab w:val="clear" w:pos="5100"/>
          <w:tab w:val="num" w:pos="1086"/>
        </w:tabs>
        <w:spacing w:before="0" w:line="240" w:lineRule="auto"/>
        <w:ind w:hanging="4195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dokumentacji sprawozdawczej z realizacji studiów każdego doktoranta,</w:t>
      </w:r>
    </w:p>
    <w:p w:rsidR="001F6397" w:rsidRDefault="001F6397" w:rsidP="001223A0">
      <w:pPr>
        <w:pStyle w:val="Teksttreci0"/>
        <w:numPr>
          <w:ilvl w:val="5"/>
          <w:numId w:val="11"/>
        </w:numPr>
        <w:shd w:val="clear" w:color="auto" w:fill="auto"/>
        <w:tabs>
          <w:tab w:val="clear" w:pos="5100"/>
          <w:tab w:val="num" w:pos="1086"/>
        </w:tabs>
        <w:spacing w:before="0" w:line="240" w:lineRule="auto"/>
        <w:ind w:hanging="4195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przyjmowanie i załatwianie próśb doktoranta, skarg i wniosków,</w:t>
      </w:r>
    </w:p>
    <w:p w:rsidR="001F6397" w:rsidRDefault="001F6397" w:rsidP="001223A0">
      <w:pPr>
        <w:pStyle w:val="Teksttreci0"/>
        <w:numPr>
          <w:ilvl w:val="5"/>
          <w:numId w:val="11"/>
        </w:numPr>
        <w:shd w:val="clear" w:color="auto" w:fill="auto"/>
        <w:tabs>
          <w:tab w:val="clear" w:pos="5100"/>
          <w:tab w:val="num" w:pos="1086"/>
        </w:tabs>
        <w:spacing w:before="0" w:line="240" w:lineRule="auto"/>
        <w:ind w:hanging="4195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przyzn</w:t>
      </w:r>
      <w:r w:rsidR="0065140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awanie stypendiów doktoranckich</w:t>
      </w:r>
      <w:r w:rsidR="006922E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projakościowych,</w:t>
      </w:r>
    </w:p>
    <w:p w:rsidR="001F6397" w:rsidRDefault="001F6397" w:rsidP="001223A0">
      <w:pPr>
        <w:pStyle w:val="Teksttreci0"/>
        <w:numPr>
          <w:ilvl w:val="5"/>
          <w:numId w:val="11"/>
        </w:numPr>
        <w:shd w:val="clear" w:color="auto" w:fill="auto"/>
        <w:tabs>
          <w:tab w:val="clear" w:pos="5100"/>
          <w:tab w:val="num" w:pos="1086"/>
        </w:tabs>
        <w:spacing w:before="0" w:line="240" w:lineRule="auto"/>
        <w:ind w:left="1086" w:right="420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korespondencji odnośnie statusu</w:t>
      </w:r>
      <w:r w:rsidR="00FF09C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doktoranta między jednostkami u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czelni oraz innymi zainteresowanymi stronami.</w:t>
      </w:r>
    </w:p>
    <w:p w:rsidR="001F6397" w:rsidRDefault="001F6397" w:rsidP="001223A0">
      <w:pPr>
        <w:pStyle w:val="Nagwek51"/>
        <w:keepNext/>
        <w:keepLines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6" w:name="bookmark5"/>
      <w:r>
        <w:rPr>
          <w:rFonts w:ascii="Times New Roman" w:hAnsi="Times New Roman"/>
          <w:bCs w:val="0"/>
          <w:color w:val="000000"/>
          <w:sz w:val="24"/>
          <w:szCs w:val="24"/>
        </w:rPr>
        <w:t>prace związane z pozyskaniem stopnia</w:t>
      </w:r>
      <w:r w:rsidR="006922ED">
        <w:rPr>
          <w:rFonts w:ascii="Times New Roman" w:hAnsi="Times New Roman"/>
          <w:bCs w:val="0"/>
          <w:color w:val="000000"/>
          <w:sz w:val="24"/>
          <w:szCs w:val="24"/>
        </w:rPr>
        <w:t xml:space="preserve"> naukowego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doktora i otrzymaniem dyplomu</w:t>
      </w:r>
      <w:bookmarkEnd w:id="6"/>
      <w:r w:rsidR="006922ED">
        <w:rPr>
          <w:rFonts w:ascii="Times New Roman" w:hAnsi="Times New Roman"/>
          <w:bCs w:val="0"/>
          <w:color w:val="000000"/>
          <w:sz w:val="24"/>
          <w:szCs w:val="24"/>
        </w:rPr>
        <w:t>:</w:t>
      </w:r>
    </w:p>
    <w:p w:rsidR="001F6397" w:rsidRDefault="006922ED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right="540" w:hanging="181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pomoc jednostek u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czelni w zakresie pozyskania przez doktoranta przedmiotu b</w:t>
      </w:r>
      <w:r w:rsidR="0065140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adań oraz wyboru promotora rozprawy doktorskiej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otworzenie przewodu doktorskiego,</w:t>
      </w:r>
    </w:p>
    <w:p w:rsidR="001F6397" w:rsidRDefault="001F6397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konsultacji, seminariów dla doktoranta,</w:t>
      </w:r>
    </w:p>
    <w:p w:rsidR="001F6397" w:rsidRDefault="001F6397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przygotowanie i przeprowadzenie egzaminów doktorskich oraz sporządzenie protokołów,</w:t>
      </w:r>
    </w:p>
    <w:p w:rsidR="00407052" w:rsidRPr="00407052" w:rsidRDefault="0065140A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wybór recenzentów rozprawy doktorskiej</w:t>
      </w:r>
      <w:r w:rsidR="00FF09C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ocenę rozprawy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doktorskiej, sporządzenie protokołów,</w:t>
      </w:r>
    </w:p>
    <w:p w:rsidR="00407052" w:rsidRPr="00407052" w:rsidRDefault="0065140A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/>
          <w:spacing w:val="0"/>
          <w:sz w:val="24"/>
          <w:szCs w:val="24"/>
        </w:rPr>
        <w:t>publiczną obroną</w:t>
      </w:r>
      <w:r w:rsidR="00407052">
        <w:rPr>
          <w:rStyle w:val="TeksttreciOdstpy0pt"/>
          <w:rFonts w:ascii="Times New Roman" w:hAnsi="Times New Roman"/>
          <w:spacing w:val="0"/>
          <w:sz w:val="24"/>
          <w:szCs w:val="24"/>
        </w:rPr>
        <w:t xml:space="preserve"> rozprawy doktorskiej</w:t>
      </w:r>
    </w:p>
    <w:p w:rsidR="00407052" w:rsidRPr="00B83934" w:rsidRDefault="00407052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dokumentacji dla absolwenta, wypisanie dyplomu</w:t>
      </w:r>
    </w:p>
    <w:p w:rsidR="001F6397" w:rsidRDefault="001F6397" w:rsidP="001223A0">
      <w:pPr>
        <w:pStyle w:val="Teksttreci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397" w:rsidRDefault="001F6397" w:rsidP="001223A0">
      <w:pPr>
        <w:pStyle w:val="Teksttreci1"/>
        <w:numPr>
          <w:ilvl w:val="1"/>
          <w:numId w:val="31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3"/>
          <w:rFonts w:ascii="Times New Roman" w:hAnsi="Times New Roman" w:cs="Times New Roman"/>
          <w:color w:val="000000"/>
          <w:sz w:val="24"/>
          <w:szCs w:val="24"/>
        </w:rPr>
        <w:t>Dokumenty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Karty</w:t>
      </w:r>
      <w:r w:rsidR="00FF09C4">
        <w:rPr>
          <w:rFonts w:ascii="Times New Roman" w:hAnsi="Times New Roman"/>
          <w:color w:val="000000"/>
          <w:sz w:val="24"/>
          <w:szCs w:val="24"/>
        </w:rPr>
        <w:t xml:space="preserve"> okresowych osiągnięć do</w:t>
      </w:r>
      <w:r w:rsidR="00A950A4">
        <w:rPr>
          <w:rFonts w:ascii="Times New Roman" w:hAnsi="Times New Roman"/>
          <w:color w:val="000000"/>
          <w:sz w:val="24"/>
          <w:szCs w:val="24"/>
        </w:rPr>
        <w:t>ktoranta</w:t>
      </w:r>
    </w:p>
    <w:p w:rsidR="001F6397" w:rsidRDefault="00A950A4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Wpisy w i</w:t>
      </w:r>
      <w:r w:rsidR="001F6397">
        <w:rPr>
          <w:rFonts w:ascii="Times New Roman" w:hAnsi="Times New Roman"/>
          <w:color w:val="000000"/>
          <w:sz w:val="24"/>
          <w:szCs w:val="24"/>
        </w:rPr>
        <w:t>ndeksie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Prace egzaminacyjne, kolokwialne doktorantów i inne zgodnie z zapisami w modułach dla poszczególnych przedmiotów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Protokoły zaliczenia</w:t>
      </w:r>
      <w:r w:rsidR="00A950A4">
        <w:rPr>
          <w:rFonts w:ascii="Times New Roman" w:hAnsi="Times New Roman"/>
          <w:color w:val="000000"/>
          <w:sz w:val="24"/>
          <w:szCs w:val="24"/>
        </w:rPr>
        <w:t xml:space="preserve"> modułów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Korespondencja doktoranta (pisma do władz, podania, itp.)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Protokoły egzaminów doktorskich</w:t>
      </w:r>
    </w:p>
    <w:p w:rsidR="001F6397" w:rsidRPr="00A950A4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Prace (rozprawy, publikacje) doktorskie </w:t>
      </w:r>
      <w:r w:rsidRPr="00A950A4">
        <w:rPr>
          <w:rFonts w:ascii="Times New Roman" w:hAnsi="Times New Roman"/>
          <w:color w:val="000000"/>
          <w:sz w:val="24"/>
          <w:szCs w:val="24"/>
        </w:rPr>
        <w:t>(</w:t>
      </w:r>
      <w:r w:rsidRPr="00A950A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wg przyjętej ścieżki realizacji przewodu doktorskiego)</w:t>
      </w:r>
    </w:p>
    <w:p w:rsidR="001F6397" w:rsidRPr="00A950A4" w:rsidRDefault="00A950A4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Protokoły oceny rozpraw </w:t>
      </w:r>
      <w:r w:rsidR="001F6397">
        <w:rPr>
          <w:rFonts w:ascii="Times New Roman" w:hAnsi="Times New Roman"/>
          <w:color w:val="000000"/>
          <w:sz w:val="24"/>
          <w:szCs w:val="24"/>
        </w:rPr>
        <w:t>dokto</w:t>
      </w:r>
      <w:r>
        <w:rPr>
          <w:rFonts w:ascii="Times New Roman" w:hAnsi="Times New Roman"/>
          <w:color w:val="000000"/>
          <w:sz w:val="24"/>
          <w:szCs w:val="24"/>
        </w:rPr>
        <w:t xml:space="preserve">rskich i publicznych obron rozpraw </w:t>
      </w:r>
      <w:r w:rsidR="001F6397">
        <w:rPr>
          <w:rFonts w:ascii="Times New Roman" w:hAnsi="Times New Roman"/>
          <w:color w:val="000000"/>
          <w:sz w:val="24"/>
          <w:szCs w:val="24"/>
        </w:rPr>
        <w:t>doktorskich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543" w:firstLine="0"/>
        <w:jc w:val="both"/>
        <w:rPr>
          <w:rFonts w:ascii="Times New Roman" w:hAnsi="Times New Roman"/>
          <w:sz w:val="24"/>
          <w:szCs w:val="24"/>
        </w:rPr>
      </w:pPr>
    </w:p>
    <w:p w:rsidR="004A487F" w:rsidRPr="00B83934" w:rsidRDefault="004A487F" w:rsidP="00B83934">
      <w:pPr>
        <w:pStyle w:val="Teksttreci21"/>
        <w:shd w:val="clear" w:color="auto" w:fill="auto"/>
        <w:spacing w:before="0" w:after="191" w:line="220" w:lineRule="exact"/>
        <w:rPr>
          <w:rFonts w:ascii="Times New Roman" w:hAnsi="Times New Roman"/>
          <w:sz w:val="24"/>
          <w:szCs w:val="24"/>
          <w:lang w:val="pl-PL"/>
        </w:rPr>
      </w:pPr>
      <w:r w:rsidRPr="00B83934">
        <w:rPr>
          <w:rStyle w:val="Teksttreci20"/>
          <w:rFonts w:ascii="Times New Roman" w:hAnsi="Times New Roman" w:cs="Times New Roman"/>
          <w:bCs w:val="0"/>
          <w:sz w:val="24"/>
          <w:szCs w:val="24"/>
        </w:rPr>
        <w:t>C. Studia podyplomowe</w:t>
      </w:r>
    </w:p>
    <w:p w:rsidR="001F6397" w:rsidRPr="006B4670" w:rsidRDefault="001F6397" w:rsidP="001223A0">
      <w:pPr>
        <w:pStyle w:val="Teksttreci1"/>
        <w:numPr>
          <w:ilvl w:val="1"/>
          <w:numId w:val="2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6B4670">
        <w:rPr>
          <w:rStyle w:val="Teksttreci22"/>
          <w:rFonts w:ascii="Times New Roman" w:hAnsi="Times New Roman" w:cs="Times New Roman"/>
          <w:sz w:val="24"/>
          <w:szCs w:val="24"/>
        </w:rPr>
        <w:t>Opis procesu</w:t>
      </w:r>
    </w:p>
    <w:p w:rsidR="001F6397" w:rsidRPr="006B4670" w:rsidRDefault="001F6397" w:rsidP="001223A0">
      <w:pPr>
        <w:pStyle w:val="Teksttreci1"/>
        <w:shd w:val="clear" w:color="auto" w:fill="auto"/>
        <w:spacing w:before="0" w:line="240" w:lineRule="auto"/>
        <w:ind w:left="860" w:hanging="858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W zakresie realizacji procesu prowadzone są:</w:t>
      </w:r>
    </w:p>
    <w:p w:rsidR="001F6397" w:rsidRPr="006B4670" w:rsidRDefault="001F6397" w:rsidP="001223A0">
      <w:pPr>
        <w:pStyle w:val="Teksttreci21"/>
        <w:numPr>
          <w:ilvl w:val="0"/>
          <w:numId w:val="17"/>
        </w:numPr>
        <w:shd w:val="clear" w:color="auto" w:fill="auto"/>
        <w:spacing w:before="0" w:after="0" w:line="240" w:lineRule="auto"/>
        <w:ind w:right="540" w:hanging="237"/>
        <w:jc w:val="both"/>
        <w:rPr>
          <w:rFonts w:ascii="Times New Roman" w:hAnsi="Times New Roman"/>
          <w:sz w:val="24"/>
          <w:szCs w:val="24"/>
        </w:rPr>
      </w:pP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za</w:t>
      </w:r>
      <w:r w:rsidR="00715C2E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jęcia dydaktyczne dla uczestnik</w:t>
      </w:r>
      <w:r w:rsidR="00715C2E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ów 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połączone z narzędziami weryfikacji ich wiedzy wynikające z toku studiów obejmujące zaplanowane efe</w:t>
      </w:r>
      <w:r w:rsidR="0065140A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kty</w:t>
      </w:r>
      <w:r w:rsidR="0065140A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uczenia się 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F6397" w:rsidRPr="006B4670" w:rsidRDefault="001F6397" w:rsidP="001223A0">
      <w:pPr>
        <w:pStyle w:val="Teksttreci1"/>
        <w:numPr>
          <w:ilvl w:val="1"/>
          <w:numId w:val="17"/>
        </w:numPr>
        <w:shd w:val="clear" w:color="auto" w:fill="auto"/>
        <w:tabs>
          <w:tab w:val="left" w:pos="10317"/>
        </w:tabs>
        <w:spacing w:before="0" w:line="240" w:lineRule="auto"/>
        <w:ind w:left="905" w:right="92" w:hanging="181"/>
        <w:jc w:val="both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 xml:space="preserve"> prowadzenie zajęć teoretycznych i praktycznych  zgodnie z obow</w:t>
      </w:r>
      <w:r w:rsidR="0065140A">
        <w:rPr>
          <w:rFonts w:ascii="Times New Roman" w:hAnsi="Times New Roman"/>
          <w:sz w:val="24"/>
          <w:szCs w:val="24"/>
        </w:rPr>
        <w:t xml:space="preserve">iązującymi programami </w:t>
      </w:r>
      <w:r w:rsidRPr="006B4670">
        <w:rPr>
          <w:rFonts w:ascii="Times New Roman" w:hAnsi="Times New Roman"/>
          <w:sz w:val="24"/>
          <w:szCs w:val="24"/>
        </w:rPr>
        <w:t>studiów oraz tematyką poszczególnych modułów</w:t>
      </w:r>
      <w:r w:rsidR="0065140A">
        <w:rPr>
          <w:rFonts w:ascii="Times New Roman" w:hAnsi="Times New Roman"/>
          <w:sz w:val="24"/>
          <w:szCs w:val="24"/>
        </w:rPr>
        <w:t>,</w:t>
      </w:r>
      <w:r w:rsidRPr="006B4670">
        <w:rPr>
          <w:rFonts w:ascii="Times New Roman" w:hAnsi="Times New Roman"/>
          <w:sz w:val="24"/>
          <w:szCs w:val="24"/>
        </w:rPr>
        <w:t xml:space="preserve"> </w:t>
      </w:r>
    </w:p>
    <w:p w:rsidR="001F6397" w:rsidRPr="006B4670" w:rsidRDefault="001F6397" w:rsidP="001223A0">
      <w:pPr>
        <w:pStyle w:val="Teksttreci1"/>
        <w:numPr>
          <w:ilvl w:val="1"/>
          <w:numId w:val="17"/>
        </w:numPr>
        <w:shd w:val="clear" w:color="auto" w:fill="auto"/>
        <w:tabs>
          <w:tab w:val="left" w:pos="10317"/>
        </w:tabs>
        <w:spacing w:before="0" w:line="240" w:lineRule="auto"/>
        <w:ind w:left="905" w:right="92" w:hanging="181"/>
        <w:jc w:val="both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planowanie, przeprowadzanie i sprawdzanie prac zaliczeniowych i egzaminów oraz prac końcowych</w:t>
      </w:r>
      <w:r w:rsidR="0065140A">
        <w:rPr>
          <w:rFonts w:ascii="Times New Roman" w:hAnsi="Times New Roman"/>
          <w:sz w:val="24"/>
          <w:szCs w:val="24"/>
        </w:rPr>
        <w:t>,</w:t>
      </w:r>
      <w:r w:rsidRPr="006B4670">
        <w:rPr>
          <w:rFonts w:ascii="Times New Roman" w:hAnsi="Times New Roman"/>
          <w:sz w:val="24"/>
          <w:szCs w:val="24"/>
        </w:rPr>
        <w:t xml:space="preserve"> jeśli program studiów je przewiduje</w:t>
      </w:r>
      <w:r w:rsidR="0065140A">
        <w:rPr>
          <w:rFonts w:ascii="Times New Roman" w:hAnsi="Times New Roman"/>
          <w:sz w:val="24"/>
          <w:szCs w:val="24"/>
        </w:rPr>
        <w:t>.</w:t>
      </w:r>
    </w:p>
    <w:p w:rsidR="001F6397" w:rsidRPr="006B4670" w:rsidRDefault="001F6397" w:rsidP="001223A0">
      <w:pPr>
        <w:pStyle w:val="Teksttreci21"/>
        <w:numPr>
          <w:ilvl w:val="4"/>
          <w:numId w:val="17"/>
        </w:numPr>
        <w:shd w:val="clear" w:color="auto" w:fill="auto"/>
        <w:tabs>
          <w:tab w:val="clear" w:pos="4020"/>
          <w:tab w:val="num" w:pos="724"/>
        </w:tabs>
        <w:spacing w:before="0" w:after="0" w:line="240" w:lineRule="auto"/>
        <w:ind w:left="905" w:right="-89" w:hanging="362"/>
        <w:jc w:val="both"/>
        <w:rPr>
          <w:rFonts w:ascii="Times New Roman" w:hAnsi="Times New Roman"/>
          <w:sz w:val="24"/>
          <w:szCs w:val="24"/>
        </w:rPr>
      </w:pP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prace związane z przekazaniem informacji międ</w:t>
      </w:r>
      <w:r w:rsidR="00FF09C4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zy jednostkami organizacyjnymi u</w:t>
      </w:r>
      <w:r w:rsidR="001E603E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czelni, a </w:t>
      </w:r>
      <w:r w:rsidR="001E603E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uczestnikiem 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studiów podyplomowych oraz innymi zainteresowanymi stronami obejmujące: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right="320" w:hanging="181"/>
        <w:jc w:val="both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prowadzenie dokumentacji sprawozdawczej z real</w:t>
      </w:r>
      <w:r w:rsidR="00B22E1C">
        <w:rPr>
          <w:rFonts w:ascii="Times New Roman" w:hAnsi="Times New Roman"/>
          <w:sz w:val="24"/>
          <w:szCs w:val="24"/>
        </w:rPr>
        <w:t>izacji studiów każdego uczestnika,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hanging="181"/>
        <w:jc w:val="both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przyjmowani</w:t>
      </w:r>
      <w:r w:rsidR="006B4670" w:rsidRPr="006B4670">
        <w:rPr>
          <w:rFonts w:ascii="Times New Roman" w:hAnsi="Times New Roman"/>
          <w:sz w:val="24"/>
          <w:szCs w:val="24"/>
        </w:rPr>
        <w:t>e i załatwianie próśb słuchacza</w:t>
      </w:r>
      <w:r w:rsidRPr="006B4670">
        <w:rPr>
          <w:rFonts w:ascii="Times New Roman" w:hAnsi="Times New Roman"/>
          <w:sz w:val="24"/>
          <w:szCs w:val="24"/>
        </w:rPr>
        <w:t>, skarg i wniosków,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right="320" w:hanging="181"/>
        <w:jc w:val="both"/>
        <w:rPr>
          <w:rFonts w:ascii="Times New Roman" w:hAnsi="Times New Roman"/>
          <w:i/>
          <w:iCs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prowadzenie korespond</w:t>
      </w:r>
      <w:r w:rsidR="00B22E1C">
        <w:rPr>
          <w:rFonts w:ascii="Times New Roman" w:hAnsi="Times New Roman"/>
          <w:sz w:val="24"/>
          <w:szCs w:val="24"/>
        </w:rPr>
        <w:t>encji odnośnie statusu uczestnika</w:t>
      </w:r>
      <w:r w:rsidRPr="006B4670">
        <w:rPr>
          <w:rFonts w:ascii="Times New Roman" w:hAnsi="Times New Roman"/>
          <w:sz w:val="24"/>
          <w:szCs w:val="24"/>
        </w:rPr>
        <w:t xml:space="preserve"> i jego postępów w procesie </w:t>
      </w:r>
      <w:r w:rsidR="00FF09C4">
        <w:rPr>
          <w:rFonts w:ascii="Times New Roman" w:hAnsi="Times New Roman"/>
          <w:sz w:val="24"/>
          <w:szCs w:val="24"/>
        </w:rPr>
        <w:t>kształcenia między jednostkami u</w:t>
      </w:r>
      <w:r w:rsidRPr="006B4670">
        <w:rPr>
          <w:rFonts w:ascii="Times New Roman" w:hAnsi="Times New Roman"/>
          <w:sz w:val="24"/>
          <w:szCs w:val="24"/>
        </w:rPr>
        <w:t xml:space="preserve">czelni oraz innymi zainteresowanymi stronami </w:t>
      </w:r>
    </w:p>
    <w:p w:rsidR="001F6397" w:rsidRPr="006B4670" w:rsidRDefault="001F6397" w:rsidP="001223A0">
      <w:pPr>
        <w:pStyle w:val="Teksttreci21"/>
        <w:numPr>
          <w:ilvl w:val="6"/>
          <w:numId w:val="17"/>
        </w:numPr>
        <w:shd w:val="clear" w:color="auto" w:fill="auto"/>
        <w:tabs>
          <w:tab w:val="clear" w:pos="5460"/>
          <w:tab w:val="num" w:pos="724"/>
          <w:tab w:val="left" w:pos="4887"/>
        </w:tabs>
        <w:spacing w:before="0" w:after="0" w:line="240" w:lineRule="auto"/>
        <w:ind w:left="724" w:right="660" w:hanging="181"/>
        <w:rPr>
          <w:rFonts w:ascii="Times New Roman" w:hAnsi="Times New Roman"/>
          <w:sz w:val="24"/>
          <w:szCs w:val="24"/>
        </w:rPr>
      </w:pP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prace związane z rea</w:t>
      </w:r>
      <w:r w:rsidR="00B22E1C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lizacją pracy końcowej</w:t>
      </w:r>
      <w:r w:rsidR="00B22E1C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uczestnika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 (egzaminu</w:t>
      </w:r>
      <w:r w:rsidR="00B22E1C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 końcowego) jeśli program studi</w:t>
      </w:r>
      <w:r w:rsidR="00B22E1C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ó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w podyplomowych przewiduje jej </w:t>
      </w:r>
      <w:r w:rsidR="006B4670"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(jego) 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złożenie </w:t>
      </w:r>
    </w:p>
    <w:p w:rsidR="001F6397" w:rsidRPr="006B4670" w:rsidRDefault="00FF09C4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right="320" w:hanging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pomoc jednostek u</w:t>
      </w:r>
      <w:r w:rsidR="001F6397" w:rsidRPr="006B4670">
        <w:rPr>
          <w:rFonts w:ascii="Times New Roman" w:hAnsi="Times New Roman"/>
          <w:sz w:val="24"/>
          <w:szCs w:val="24"/>
        </w:rPr>
        <w:t>czelni w zakresie pozyskania pr</w:t>
      </w:r>
      <w:r w:rsidR="00B22E1C">
        <w:rPr>
          <w:rFonts w:ascii="Times New Roman" w:hAnsi="Times New Roman"/>
          <w:sz w:val="24"/>
          <w:szCs w:val="24"/>
        </w:rPr>
        <w:t>zez uczestnika</w:t>
      </w:r>
      <w:r w:rsidR="001F6397" w:rsidRPr="006B4670">
        <w:rPr>
          <w:rFonts w:ascii="Times New Roman" w:hAnsi="Times New Roman"/>
          <w:sz w:val="24"/>
          <w:szCs w:val="24"/>
        </w:rPr>
        <w:t xml:space="preserve"> przedmiotu badań oraz wyboru opiekuna pracy końcowej,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 xml:space="preserve"> prowadzenie konsu</w:t>
      </w:r>
      <w:r w:rsidR="00B22E1C">
        <w:rPr>
          <w:rFonts w:ascii="Times New Roman" w:hAnsi="Times New Roman"/>
          <w:sz w:val="24"/>
          <w:szCs w:val="24"/>
        </w:rPr>
        <w:t>ltacji, seminariów dla uczestnika</w:t>
      </w:r>
      <w:r w:rsidRPr="006B4670">
        <w:rPr>
          <w:rFonts w:ascii="Times New Roman" w:hAnsi="Times New Roman"/>
          <w:sz w:val="24"/>
          <w:szCs w:val="24"/>
        </w:rPr>
        <w:t xml:space="preserve"> w celu napisania pracy końcowej,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 xml:space="preserve"> ocenę pracy końcowej oraz sporządzenie protokołu jej oceny,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right="320" w:hanging="181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 xml:space="preserve"> przygotowanie i przeprowadzenie egzaminu końcowego</w:t>
      </w:r>
      <w:r w:rsidR="0065140A">
        <w:rPr>
          <w:rFonts w:ascii="Times New Roman" w:hAnsi="Times New Roman"/>
          <w:sz w:val="24"/>
          <w:szCs w:val="24"/>
        </w:rPr>
        <w:t>.</w:t>
      </w:r>
      <w:r w:rsidRPr="006B4670">
        <w:rPr>
          <w:rFonts w:ascii="Times New Roman" w:hAnsi="Times New Roman"/>
          <w:sz w:val="24"/>
          <w:szCs w:val="24"/>
        </w:rPr>
        <w:t xml:space="preserve"> </w:t>
      </w:r>
    </w:p>
    <w:p w:rsidR="001F6397" w:rsidRPr="006B4670" w:rsidRDefault="001F6397" w:rsidP="001223A0">
      <w:pPr>
        <w:pStyle w:val="Teksttreci1"/>
        <w:shd w:val="clear" w:color="auto" w:fill="auto"/>
        <w:tabs>
          <w:tab w:val="left" w:pos="4887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</w:p>
    <w:p w:rsidR="004A487F" w:rsidRDefault="00B22E1C" w:rsidP="001223A0">
      <w:pPr>
        <w:pStyle w:val="Teksttreci21"/>
        <w:shd w:val="clear" w:color="auto" w:fill="auto"/>
        <w:spacing w:before="0" w:after="0" w:line="240" w:lineRule="auto"/>
        <w:ind w:left="362" w:right="92"/>
        <w:jc w:val="both"/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Wynikiem procesu kształcenia </w:t>
      </w: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uczestnika</w:t>
      </w:r>
      <w:r w:rsidR="001F6397"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 oraz wypełnieniem przez niego wszystkich powierzonych mu zadań jest otrzymanie świadectwa ukończenia studiów podyplomowych Praca końcowa nie jest warunkiem koniecznym uzyskania świadectwa ukończenia studiów podyplomowych, w przypadku gdy program studiów podyplomowych jej nie przewid</w:t>
      </w: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uje, warunkiem ukończenia studi</w:t>
      </w: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ó</w:t>
      </w:r>
      <w:r w:rsidR="001F6397"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w podyplomowych jest uzyskanie zaliczeń i zdanie egzaminów przewidzianyc</w:t>
      </w: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h programem, a studia kończą si</w:t>
      </w: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  <w:lang w:val="pl-PL"/>
        </w:rPr>
        <w:t>ę</w:t>
      </w:r>
      <w:r w:rsidR="001F6397"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 średnią z tych egzaminów i zaliczeń.</w:t>
      </w:r>
    </w:p>
    <w:p w:rsidR="00174269" w:rsidRPr="00174269" w:rsidRDefault="00174269" w:rsidP="001223A0">
      <w:pPr>
        <w:pStyle w:val="Teksttreci21"/>
        <w:shd w:val="clear" w:color="auto" w:fill="auto"/>
        <w:spacing w:before="0" w:after="0" w:line="240" w:lineRule="auto"/>
        <w:ind w:left="362" w:right="92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lang w:val="pl-PL"/>
        </w:rPr>
      </w:pPr>
    </w:p>
    <w:p w:rsidR="004A487F" w:rsidRPr="004F66B9" w:rsidRDefault="00B83934" w:rsidP="001223A0">
      <w:pPr>
        <w:pStyle w:val="Teksttreci1"/>
        <w:numPr>
          <w:ilvl w:val="1"/>
          <w:numId w:val="16"/>
        </w:numPr>
        <w:shd w:val="clear" w:color="auto" w:fill="auto"/>
        <w:spacing w:before="0" w:line="240" w:lineRule="auto"/>
        <w:rPr>
          <w:rStyle w:val="TeksttreciKursywa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Teksttreci22"/>
          <w:rFonts w:ascii="Times New Roman" w:hAnsi="Times New Roman" w:cs="Times New Roman"/>
          <w:sz w:val="24"/>
          <w:szCs w:val="24"/>
        </w:rPr>
        <w:t xml:space="preserve"> </w:t>
      </w:r>
      <w:r w:rsidR="004A487F" w:rsidRPr="004F66B9">
        <w:rPr>
          <w:rStyle w:val="Teksttreci22"/>
          <w:rFonts w:ascii="Times New Roman" w:hAnsi="Times New Roman" w:cs="Times New Roman"/>
          <w:sz w:val="24"/>
          <w:szCs w:val="24"/>
        </w:rPr>
        <w:t xml:space="preserve">Dokumenty </w:t>
      </w:r>
    </w:p>
    <w:p w:rsidR="004A487F" w:rsidRPr="004F66B9" w:rsidRDefault="004A487F" w:rsidP="001223A0">
      <w:pPr>
        <w:pStyle w:val="Teksttreci1"/>
        <w:shd w:val="clear" w:color="auto" w:fill="auto"/>
        <w:spacing w:before="0" w:line="240" w:lineRule="auto"/>
        <w:ind w:left="2" w:firstLine="0"/>
        <w:rPr>
          <w:rFonts w:ascii="Times New Roman" w:hAnsi="Times New Roman"/>
          <w:sz w:val="24"/>
          <w:szCs w:val="24"/>
        </w:rPr>
      </w:pPr>
    </w:p>
    <w:p w:rsidR="004A487F" w:rsidRDefault="00174269" w:rsidP="001223A0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487F" w:rsidRPr="004F66B9">
        <w:rPr>
          <w:rFonts w:ascii="Times New Roman" w:hAnsi="Times New Roman"/>
          <w:sz w:val="24"/>
          <w:szCs w:val="24"/>
        </w:rPr>
        <w:t>Prace egzami</w:t>
      </w:r>
      <w:r w:rsidR="00B22E1C">
        <w:rPr>
          <w:rFonts w:ascii="Times New Roman" w:hAnsi="Times New Roman"/>
          <w:sz w:val="24"/>
          <w:szCs w:val="24"/>
        </w:rPr>
        <w:t>nacyjne i zaliczeniowe uczestnika</w:t>
      </w:r>
    </w:p>
    <w:p w:rsidR="00174269" w:rsidRDefault="00174269" w:rsidP="001223A0">
      <w:pPr>
        <w:pStyle w:val="Teksttreci0"/>
        <w:shd w:val="clear" w:color="auto" w:fill="auto"/>
        <w:spacing w:before="0" w:line="240" w:lineRule="auto"/>
        <w:ind w:firstLine="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487F" w:rsidRPr="00F54F7A">
        <w:rPr>
          <w:rFonts w:ascii="Times New Roman" w:hAnsi="Times New Roman"/>
          <w:sz w:val="24"/>
          <w:szCs w:val="24"/>
        </w:rPr>
        <w:t>Karty</w:t>
      </w:r>
      <w:r w:rsidR="001E603E">
        <w:rPr>
          <w:rFonts w:ascii="Times New Roman" w:hAnsi="Times New Roman"/>
          <w:sz w:val="24"/>
          <w:szCs w:val="24"/>
        </w:rPr>
        <w:t xml:space="preserve"> okresowych osiągnięć uczestników </w:t>
      </w:r>
      <w:r w:rsidR="004A487F" w:rsidRPr="00F54F7A">
        <w:rPr>
          <w:rFonts w:ascii="Times New Roman" w:hAnsi="Times New Roman"/>
          <w:sz w:val="24"/>
          <w:szCs w:val="24"/>
        </w:rPr>
        <w:t>studiów podyplomowych</w:t>
      </w:r>
    </w:p>
    <w:p w:rsidR="001F6397" w:rsidRPr="004F66B9" w:rsidRDefault="00174269" w:rsidP="001223A0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/>
          <w:spacing w:val="0"/>
          <w:sz w:val="24"/>
          <w:szCs w:val="24"/>
        </w:rPr>
        <w:t xml:space="preserve">      </w:t>
      </w:r>
      <w:r>
        <w:rPr>
          <w:rStyle w:val="TeksttreciOdstpy0pt"/>
          <w:rFonts w:ascii="Times New Roman" w:hAnsi="Times New Roman" w:cs="Times New Roman"/>
          <w:sz w:val="24"/>
          <w:szCs w:val="24"/>
        </w:rPr>
        <w:t xml:space="preserve">Protokoły zaliczeń </w:t>
      </w:r>
      <w:r w:rsidR="001F6397" w:rsidRPr="004F66B9">
        <w:rPr>
          <w:rStyle w:val="TeksttreciOdstpy0pt"/>
          <w:rFonts w:ascii="Times New Roman" w:hAnsi="Times New Roman" w:cs="Times New Roman"/>
          <w:sz w:val="24"/>
          <w:szCs w:val="24"/>
        </w:rPr>
        <w:t xml:space="preserve"> i  egzaminów</w:t>
      </w:r>
    </w:p>
    <w:p w:rsidR="001F6397" w:rsidRPr="004F66B9" w:rsidRDefault="001F6397" w:rsidP="001223A0">
      <w:pPr>
        <w:pStyle w:val="Teksttreci0"/>
        <w:shd w:val="clear" w:color="auto" w:fill="auto"/>
        <w:spacing w:before="0" w:line="240" w:lineRule="auto"/>
        <w:ind w:left="362" w:firstLine="0"/>
        <w:rPr>
          <w:rFonts w:ascii="Times New Roman" w:hAnsi="Times New Roman"/>
          <w:sz w:val="24"/>
          <w:szCs w:val="24"/>
        </w:rPr>
      </w:pP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>Korespondenc</w:t>
      </w:r>
      <w:r w:rsidR="004F66B9" w:rsidRPr="004F66B9">
        <w:rPr>
          <w:rStyle w:val="TeksttreciOdstpy0pt"/>
          <w:rFonts w:ascii="Times New Roman" w:hAnsi="Times New Roman" w:cs="Times New Roman"/>
          <w:sz w:val="24"/>
          <w:szCs w:val="24"/>
        </w:rPr>
        <w:t>ja słuchacza</w:t>
      </w: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 xml:space="preserve"> (pisma do władz, podania, itp.)</w:t>
      </w:r>
    </w:p>
    <w:p w:rsidR="001F6397" w:rsidRPr="004F66B9" w:rsidRDefault="001F6397" w:rsidP="001223A0">
      <w:pPr>
        <w:pStyle w:val="Teksttreci0"/>
        <w:shd w:val="clear" w:color="auto" w:fill="auto"/>
        <w:spacing w:before="0" w:line="240" w:lineRule="auto"/>
        <w:ind w:left="362" w:firstLine="0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>Protokoły egzaminu końcow</w:t>
      </w:r>
      <w:r w:rsidR="00174269">
        <w:rPr>
          <w:rStyle w:val="TeksttreciOdstpy0pt"/>
          <w:rFonts w:ascii="Times New Roman" w:hAnsi="Times New Roman" w:cs="Times New Roman"/>
          <w:sz w:val="24"/>
          <w:szCs w:val="24"/>
        </w:rPr>
        <w:t xml:space="preserve">ego (jeśli program studiów </w:t>
      </w: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>przewidywał)</w:t>
      </w:r>
    </w:p>
    <w:p w:rsidR="001F6397" w:rsidRPr="004F66B9" w:rsidRDefault="001F6397" w:rsidP="001223A0">
      <w:pPr>
        <w:pStyle w:val="Teksttreci0"/>
        <w:shd w:val="clear" w:color="auto" w:fill="auto"/>
        <w:spacing w:before="0" w:line="240" w:lineRule="auto"/>
        <w:ind w:left="362" w:firstLine="0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>Prace końcowe (jeśli program studiów je przewidywał)</w:t>
      </w:r>
    </w:p>
    <w:p w:rsidR="001F6397" w:rsidRPr="004F66B9" w:rsidRDefault="001F6397" w:rsidP="001223A0">
      <w:pPr>
        <w:pStyle w:val="Teksttreci0"/>
        <w:shd w:val="clear" w:color="auto" w:fill="auto"/>
        <w:spacing w:before="0"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sectPr w:rsidR="001F6397" w:rsidRPr="004F66B9" w:rsidSect="00D051D6">
      <w:footerReference w:type="default" r:id="rId9"/>
      <w:type w:val="continuous"/>
      <w:pgSz w:w="11909" w:h="16838"/>
      <w:pgMar w:top="1134" w:right="1134" w:bottom="1134" w:left="1134" w:header="0" w:footer="6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B8" w:rsidRDefault="001672B8">
      <w:r>
        <w:separator/>
      </w:r>
    </w:p>
  </w:endnote>
  <w:endnote w:type="continuationSeparator" w:id="0">
    <w:p w:rsidR="001672B8" w:rsidRDefault="0016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C8" w:rsidRPr="00D52DC8" w:rsidRDefault="00D52DC8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D52DC8">
      <w:rPr>
        <w:rFonts w:ascii="Times New Roman" w:hAnsi="Times New Roman" w:cs="Times New Roman"/>
        <w:sz w:val="18"/>
        <w:szCs w:val="18"/>
      </w:rPr>
      <w:t xml:space="preserve">Strona </w: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D52DC8">
      <w:rPr>
        <w:rFonts w:ascii="Times New Roman" w:hAnsi="Times New Roman" w:cs="Times New Roman"/>
        <w:b/>
        <w:bCs/>
        <w:sz w:val="18"/>
        <w:szCs w:val="18"/>
      </w:rPr>
      <w:instrText>PAGE</w:instrTex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1672B8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D52DC8">
      <w:rPr>
        <w:rFonts w:ascii="Times New Roman" w:hAnsi="Times New Roman" w:cs="Times New Roman"/>
        <w:sz w:val="18"/>
        <w:szCs w:val="18"/>
      </w:rPr>
      <w:t xml:space="preserve"> z </w: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D52DC8">
      <w:rPr>
        <w:rFonts w:ascii="Times New Roman" w:hAnsi="Times New Roman" w:cs="Times New Roman"/>
        <w:b/>
        <w:bCs/>
        <w:sz w:val="18"/>
        <w:szCs w:val="18"/>
      </w:rPr>
      <w:instrText>NUMPAGES</w:instrTex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1672B8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:rsidR="004619ED" w:rsidRPr="004619ED" w:rsidRDefault="004619ED" w:rsidP="004619ED">
    <w:pPr>
      <w:pStyle w:val="Stopka"/>
      <w:jc w:val="right"/>
      <w:rPr>
        <w:rFonts w:ascii="Times New Roman" w:hAnsi="Times New Roman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B8" w:rsidRDefault="001672B8">
      <w:r>
        <w:separator/>
      </w:r>
    </w:p>
  </w:footnote>
  <w:footnote w:type="continuationSeparator" w:id="0">
    <w:p w:rsidR="001672B8" w:rsidRDefault="00167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1">
    <w:nsid w:val="010E1805"/>
    <w:multiLevelType w:val="hybridMultilevel"/>
    <w:tmpl w:val="4F9C9F9A"/>
    <w:lvl w:ilvl="0" w:tplc="5E6607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4EA959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6B160F4"/>
    <w:multiLevelType w:val="multilevel"/>
    <w:tmpl w:val="AA16A5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B9033DD"/>
    <w:multiLevelType w:val="hybridMultilevel"/>
    <w:tmpl w:val="C98698BA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0DF2"/>
    <w:multiLevelType w:val="hybridMultilevel"/>
    <w:tmpl w:val="7040C00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66B3351"/>
    <w:multiLevelType w:val="hybridMultilevel"/>
    <w:tmpl w:val="DF1E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3C54"/>
    <w:multiLevelType w:val="hybridMultilevel"/>
    <w:tmpl w:val="5F7CA946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2621B"/>
    <w:multiLevelType w:val="multilevel"/>
    <w:tmpl w:val="2368A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single"/>
      </w:rPr>
    </w:lvl>
    <w:lvl w:ilvl="1">
      <w:start w:val="2"/>
      <w:numFmt w:val="decimal"/>
      <w:lvlText w:val="%1.%2."/>
      <w:lvlJc w:val="left"/>
      <w:pPr>
        <w:tabs>
          <w:tab w:val="num" w:pos="362"/>
        </w:tabs>
        <w:ind w:left="362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  <w:color w:val="000000"/>
        <w:u w:val="single"/>
      </w:rPr>
    </w:lvl>
  </w:abstractNum>
  <w:abstractNum w:abstractNumId="8">
    <w:nsid w:val="18F82A40"/>
    <w:multiLevelType w:val="hybridMultilevel"/>
    <w:tmpl w:val="06DC6E60"/>
    <w:lvl w:ilvl="0" w:tplc="5E66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5C9A"/>
    <w:multiLevelType w:val="multilevel"/>
    <w:tmpl w:val="29BED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  <w:u w:val="single"/>
      </w:rPr>
    </w:lvl>
  </w:abstractNum>
  <w:abstractNum w:abstractNumId="10">
    <w:nsid w:val="221E0E57"/>
    <w:multiLevelType w:val="hybridMultilevel"/>
    <w:tmpl w:val="001EC192"/>
    <w:lvl w:ilvl="0" w:tplc="24EA9594">
      <w:start w:val="1"/>
      <w:numFmt w:val="bullet"/>
      <w:lvlText w:val="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1">
    <w:nsid w:val="233E4841"/>
    <w:multiLevelType w:val="hybridMultilevel"/>
    <w:tmpl w:val="BE4E3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F43A1"/>
    <w:multiLevelType w:val="multilevel"/>
    <w:tmpl w:val="782CD3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3">
    <w:nsid w:val="26954BFB"/>
    <w:multiLevelType w:val="hybridMultilevel"/>
    <w:tmpl w:val="D6CCEB84"/>
    <w:lvl w:ilvl="0" w:tplc="5E6607EC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  <w:color w:val="auto"/>
      </w:rPr>
    </w:lvl>
    <w:lvl w:ilvl="1" w:tplc="24EA9594">
      <w:start w:val="1"/>
      <w:numFmt w:val="bullet"/>
      <w:lvlText w:val="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color w:val="auto"/>
      </w:rPr>
    </w:lvl>
    <w:lvl w:ilvl="2" w:tplc="5E6607EC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  <w:color w:val="auto"/>
      </w:rPr>
    </w:lvl>
    <w:lvl w:ilvl="3" w:tplc="24EA9594">
      <w:start w:val="1"/>
      <w:numFmt w:val="bullet"/>
      <w:lvlText w:val="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  <w:color w:val="auto"/>
      </w:rPr>
    </w:lvl>
    <w:lvl w:ilvl="4" w:tplc="78CC9882">
      <w:start w:val="1"/>
      <w:numFmt w:val="bullet"/>
      <w:lvlText w:val=""/>
      <w:lvlJc w:val="left"/>
      <w:pPr>
        <w:tabs>
          <w:tab w:val="num" w:pos="4067"/>
        </w:tabs>
        <w:ind w:left="4067" w:hanging="284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4">
    <w:nsid w:val="2F2275D3"/>
    <w:multiLevelType w:val="hybridMultilevel"/>
    <w:tmpl w:val="E4402A60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609A8"/>
    <w:multiLevelType w:val="hybridMultilevel"/>
    <w:tmpl w:val="8522DBC4"/>
    <w:lvl w:ilvl="0" w:tplc="24EA95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5E6607E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649C147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5E6607E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24EA95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2801450"/>
    <w:multiLevelType w:val="hybridMultilevel"/>
    <w:tmpl w:val="046E5DC0"/>
    <w:lvl w:ilvl="0" w:tplc="24EA959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5E37649"/>
    <w:multiLevelType w:val="multilevel"/>
    <w:tmpl w:val="4C6C47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  <w:color w:val="000000"/>
      </w:rPr>
    </w:lvl>
  </w:abstractNum>
  <w:abstractNum w:abstractNumId="18">
    <w:nsid w:val="3DE670B3"/>
    <w:multiLevelType w:val="hybridMultilevel"/>
    <w:tmpl w:val="AA506AA6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81F5D"/>
    <w:multiLevelType w:val="hybridMultilevel"/>
    <w:tmpl w:val="B916F734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A11A4"/>
    <w:multiLevelType w:val="multilevel"/>
    <w:tmpl w:val="73C27D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u w:val="single"/>
      </w:rPr>
    </w:lvl>
  </w:abstractNum>
  <w:abstractNum w:abstractNumId="21">
    <w:nsid w:val="41FF1417"/>
    <w:multiLevelType w:val="hybridMultilevel"/>
    <w:tmpl w:val="E7F2B89E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94E06"/>
    <w:multiLevelType w:val="hybridMultilevel"/>
    <w:tmpl w:val="192E6B18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C2D96"/>
    <w:multiLevelType w:val="hybridMultilevel"/>
    <w:tmpl w:val="2DCC6B08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F11E6"/>
    <w:multiLevelType w:val="hybridMultilevel"/>
    <w:tmpl w:val="5F66690C"/>
    <w:lvl w:ilvl="0" w:tplc="5E6607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4EA9594">
      <w:start w:val="1"/>
      <w:numFmt w:val="bullet"/>
      <w:lvlText w:val=""/>
      <w:lvlJc w:val="left"/>
      <w:pPr>
        <w:tabs>
          <w:tab w:val="num" w:pos="903"/>
        </w:tabs>
        <w:ind w:left="903" w:hanging="360"/>
      </w:pPr>
      <w:rPr>
        <w:rFonts w:ascii="Symbol" w:hAnsi="Symbol" w:hint="default"/>
        <w:color w:val="auto"/>
      </w:rPr>
    </w:lvl>
    <w:lvl w:ilvl="2" w:tplc="5E6607EC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3" w:tplc="24EA9594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color w:val="auto"/>
      </w:rPr>
    </w:lvl>
    <w:lvl w:ilvl="4" w:tplc="5E6607EC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color w:val="auto"/>
      </w:rPr>
    </w:lvl>
    <w:lvl w:ilvl="5" w:tplc="24EA9594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color w:val="auto"/>
      </w:rPr>
    </w:lvl>
    <w:lvl w:ilvl="6" w:tplc="5E6607EC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color w:val="auto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46380E70"/>
    <w:multiLevelType w:val="hybridMultilevel"/>
    <w:tmpl w:val="F6D4B850"/>
    <w:lvl w:ilvl="0" w:tplc="5E6607E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24EA959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5E6607EC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3" w:tplc="24EA9594">
      <w:start w:val="1"/>
      <w:numFmt w:val="bullet"/>
      <w:lvlText w:val="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5E6607EC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color w:val="auto"/>
      </w:rPr>
    </w:lvl>
    <w:lvl w:ilvl="5" w:tplc="24EA9594">
      <w:start w:val="1"/>
      <w:numFmt w:val="bullet"/>
      <w:lvlText w:val="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6" w:tplc="5E6607E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color w:val="auto"/>
      </w:rPr>
    </w:lvl>
    <w:lvl w:ilvl="7" w:tplc="24EA9594">
      <w:start w:val="1"/>
      <w:numFmt w:val="bullet"/>
      <w:lvlText w:val="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color w:val="auto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49C3106B"/>
    <w:multiLevelType w:val="hybridMultilevel"/>
    <w:tmpl w:val="3C1C8FDA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94740"/>
    <w:multiLevelType w:val="multilevel"/>
    <w:tmpl w:val="E26A9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1"/>
      </w:rPr>
    </w:lvl>
  </w:abstractNum>
  <w:abstractNum w:abstractNumId="28">
    <w:nsid w:val="507C5F49"/>
    <w:multiLevelType w:val="hybridMultilevel"/>
    <w:tmpl w:val="5F6AEA44"/>
    <w:lvl w:ilvl="0" w:tplc="ABC4F9DE">
      <w:start w:val="1"/>
      <w:numFmt w:val="bullet"/>
      <w:lvlText w:val=""/>
      <w:lvlJc w:val="left"/>
      <w:pPr>
        <w:tabs>
          <w:tab w:val="num" w:pos="784"/>
        </w:tabs>
        <w:ind w:left="784" w:hanging="35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29">
    <w:nsid w:val="52C87D3A"/>
    <w:multiLevelType w:val="hybridMultilevel"/>
    <w:tmpl w:val="B6300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B2FCF"/>
    <w:multiLevelType w:val="hybridMultilevel"/>
    <w:tmpl w:val="97EE2BFE"/>
    <w:lvl w:ilvl="0" w:tplc="982EA85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4D3FAD"/>
    <w:multiLevelType w:val="hybridMultilevel"/>
    <w:tmpl w:val="39361B6C"/>
    <w:lvl w:ilvl="0" w:tplc="24EA9594">
      <w:start w:val="1"/>
      <w:numFmt w:val="bullet"/>
      <w:lvlText w:val=""/>
      <w:lvlJc w:val="left"/>
      <w:pPr>
        <w:tabs>
          <w:tab w:val="num" w:pos="543"/>
        </w:tabs>
        <w:ind w:left="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2">
    <w:nsid w:val="5CAA32A1"/>
    <w:multiLevelType w:val="multilevel"/>
    <w:tmpl w:val="05E224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5CE21459"/>
    <w:multiLevelType w:val="hybridMultilevel"/>
    <w:tmpl w:val="90A6B5D2"/>
    <w:lvl w:ilvl="0" w:tplc="24EA9594">
      <w:start w:val="1"/>
      <w:numFmt w:val="bullet"/>
      <w:lvlText w:val=""/>
      <w:lvlJc w:val="left"/>
      <w:pPr>
        <w:tabs>
          <w:tab w:val="num" w:pos="543"/>
        </w:tabs>
        <w:ind w:left="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4">
    <w:nsid w:val="62D55466"/>
    <w:multiLevelType w:val="multilevel"/>
    <w:tmpl w:val="32D45E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5">
    <w:nsid w:val="63184B0C"/>
    <w:multiLevelType w:val="multilevel"/>
    <w:tmpl w:val="A44EC6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36">
    <w:nsid w:val="65571527"/>
    <w:multiLevelType w:val="hybridMultilevel"/>
    <w:tmpl w:val="3628F364"/>
    <w:lvl w:ilvl="0" w:tplc="24EA95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E419F9"/>
    <w:multiLevelType w:val="multilevel"/>
    <w:tmpl w:val="575020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6AC268AB"/>
    <w:multiLevelType w:val="hybridMultilevel"/>
    <w:tmpl w:val="A94EC7FC"/>
    <w:lvl w:ilvl="0" w:tplc="24EA95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660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A15CE"/>
    <w:multiLevelType w:val="hybridMultilevel"/>
    <w:tmpl w:val="0F48B5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7A6677ED"/>
    <w:multiLevelType w:val="hybridMultilevel"/>
    <w:tmpl w:val="FFE0B880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619C8"/>
    <w:multiLevelType w:val="hybridMultilevel"/>
    <w:tmpl w:val="96CC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8"/>
  </w:num>
  <w:num w:numId="4">
    <w:abstractNumId w:val="36"/>
  </w:num>
  <w:num w:numId="5">
    <w:abstractNumId w:val="15"/>
  </w:num>
  <w:num w:numId="6">
    <w:abstractNumId w:val="27"/>
  </w:num>
  <w:num w:numId="7">
    <w:abstractNumId w:val="32"/>
  </w:num>
  <w:num w:numId="8">
    <w:abstractNumId w:val="34"/>
  </w:num>
  <w:num w:numId="9">
    <w:abstractNumId w:val="2"/>
  </w:num>
  <w:num w:numId="10">
    <w:abstractNumId w:val="17"/>
  </w:num>
  <w:num w:numId="11">
    <w:abstractNumId w:val="25"/>
  </w:num>
  <w:num w:numId="12">
    <w:abstractNumId w:val="10"/>
  </w:num>
  <w:num w:numId="13">
    <w:abstractNumId w:val="20"/>
  </w:num>
  <w:num w:numId="14">
    <w:abstractNumId w:val="33"/>
  </w:num>
  <w:num w:numId="15">
    <w:abstractNumId w:val="31"/>
  </w:num>
  <w:num w:numId="16">
    <w:abstractNumId w:val="7"/>
  </w:num>
  <w:num w:numId="17">
    <w:abstractNumId w:val="24"/>
  </w:num>
  <w:num w:numId="18">
    <w:abstractNumId w:val="1"/>
  </w:num>
  <w:num w:numId="19">
    <w:abstractNumId w:val="12"/>
  </w:num>
  <w:num w:numId="20">
    <w:abstractNumId w:val="13"/>
  </w:num>
  <w:num w:numId="21">
    <w:abstractNumId w:val="28"/>
  </w:num>
  <w:num w:numId="22">
    <w:abstractNumId w:val="9"/>
  </w:num>
  <w:num w:numId="23">
    <w:abstractNumId w:val="41"/>
  </w:num>
  <w:num w:numId="24">
    <w:abstractNumId w:val="30"/>
  </w:num>
  <w:num w:numId="25">
    <w:abstractNumId w:val="39"/>
  </w:num>
  <w:num w:numId="26">
    <w:abstractNumId w:val="3"/>
  </w:num>
  <w:num w:numId="27">
    <w:abstractNumId w:val="23"/>
  </w:num>
  <w:num w:numId="28">
    <w:abstractNumId w:val="22"/>
  </w:num>
  <w:num w:numId="29">
    <w:abstractNumId w:val="26"/>
  </w:num>
  <w:num w:numId="30">
    <w:abstractNumId w:val="16"/>
  </w:num>
  <w:num w:numId="31">
    <w:abstractNumId w:val="35"/>
  </w:num>
  <w:num w:numId="32">
    <w:abstractNumId w:val="11"/>
  </w:num>
  <w:num w:numId="33">
    <w:abstractNumId w:val="6"/>
  </w:num>
  <w:num w:numId="34">
    <w:abstractNumId w:val="40"/>
  </w:num>
  <w:num w:numId="35">
    <w:abstractNumId w:val="29"/>
  </w:num>
  <w:num w:numId="36">
    <w:abstractNumId w:val="8"/>
  </w:num>
  <w:num w:numId="37">
    <w:abstractNumId w:val="5"/>
  </w:num>
  <w:num w:numId="38">
    <w:abstractNumId w:val="14"/>
  </w:num>
  <w:num w:numId="39">
    <w:abstractNumId w:val="21"/>
  </w:num>
  <w:num w:numId="40">
    <w:abstractNumId w:val="19"/>
  </w:num>
  <w:num w:numId="41">
    <w:abstractNumId w:val="18"/>
  </w:num>
  <w:num w:numId="42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2E"/>
    <w:rsid w:val="0004102C"/>
    <w:rsid w:val="00042203"/>
    <w:rsid w:val="00097A75"/>
    <w:rsid w:val="000D3F08"/>
    <w:rsid w:val="001223A0"/>
    <w:rsid w:val="001672B8"/>
    <w:rsid w:val="00174269"/>
    <w:rsid w:val="001A5E03"/>
    <w:rsid w:val="001D7E82"/>
    <w:rsid w:val="001E603E"/>
    <w:rsid w:val="001F6397"/>
    <w:rsid w:val="00263848"/>
    <w:rsid w:val="00266654"/>
    <w:rsid w:val="00280904"/>
    <w:rsid w:val="002817CF"/>
    <w:rsid w:val="0029051E"/>
    <w:rsid w:val="002C3B04"/>
    <w:rsid w:val="002E0994"/>
    <w:rsid w:val="0030603F"/>
    <w:rsid w:val="00325029"/>
    <w:rsid w:val="003F2B2E"/>
    <w:rsid w:val="00407052"/>
    <w:rsid w:val="0044286B"/>
    <w:rsid w:val="004619ED"/>
    <w:rsid w:val="00496C30"/>
    <w:rsid w:val="004A0576"/>
    <w:rsid w:val="004A487F"/>
    <w:rsid w:val="004A5462"/>
    <w:rsid w:val="004C2B41"/>
    <w:rsid w:val="004F66B9"/>
    <w:rsid w:val="00523F1C"/>
    <w:rsid w:val="005619FE"/>
    <w:rsid w:val="00580346"/>
    <w:rsid w:val="005D3590"/>
    <w:rsid w:val="005E0E20"/>
    <w:rsid w:val="005F2CD3"/>
    <w:rsid w:val="00604A76"/>
    <w:rsid w:val="0065140A"/>
    <w:rsid w:val="006922ED"/>
    <w:rsid w:val="006B4670"/>
    <w:rsid w:val="006D1183"/>
    <w:rsid w:val="0070084A"/>
    <w:rsid w:val="007051F9"/>
    <w:rsid w:val="00715C2E"/>
    <w:rsid w:val="00755316"/>
    <w:rsid w:val="007B51CB"/>
    <w:rsid w:val="007B7C7F"/>
    <w:rsid w:val="007E4B6A"/>
    <w:rsid w:val="007F4F2F"/>
    <w:rsid w:val="008D3E02"/>
    <w:rsid w:val="008D53D1"/>
    <w:rsid w:val="008E0C77"/>
    <w:rsid w:val="009207BA"/>
    <w:rsid w:val="009328F3"/>
    <w:rsid w:val="00977200"/>
    <w:rsid w:val="009B66C4"/>
    <w:rsid w:val="009E2CDD"/>
    <w:rsid w:val="00A13A0E"/>
    <w:rsid w:val="00A21CBB"/>
    <w:rsid w:val="00A9415E"/>
    <w:rsid w:val="00A950A4"/>
    <w:rsid w:val="00AC11DC"/>
    <w:rsid w:val="00AD0E1C"/>
    <w:rsid w:val="00AE3E11"/>
    <w:rsid w:val="00AE4D3F"/>
    <w:rsid w:val="00B00A23"/>
    <w:rsid w:val="00B163C6"/>
    <w:rsid w:val="00B22E1C"/>
    <w:rsid w:val="00B31A86"/>
    <w:rsid w:val="00B66AD5"/>
    <w:rsid w:val="00B75B45"/>
    <w:rsid w:val="00B83934"/>
    <w:rsid w:val="00B96E75"/>
    <w:rsid w:val="00BC702E"/>
    <w:rsid w:val="00CA3618"/>
    <w:rsid w:val="00CD6A1A"/>
    <w:rsid w:val="00D051D6"/>
    <w:rsid w:val="00D52DC8"/>
    <w:rsid w:val="00D5348B"/>
    <w:rsid w:val="00D625A6"/>
    <w:rsid w:val="00DE04A4"/>
    <w:rsid w:val="00E2365D"/>
    <w:rsid w:val="00E67DAF"/>
    <w:rsid w:val="00E77C66"/>
    <w:rsid w:val="00E928D1"/>
    <w:rsid w:val="00EA0D71"/>
    <w:rsid w:val="00EC25C3"/>
    <w:rsid w:val="00F04B2D"/>
    <w:rsid w:val="00F30251"/>
    <w:rsid w:val="00F54F7A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66CC"/>
      <w:u w:val="single"/>
    </w:rPr>
  </w:style>
  <w:style w:type="character" w:customStyle="1" w:styleId="Teksttreci">
    <w:name w:val="Tekst treści_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Pr>
      <w:rFonts w:ascii="Calibri" w:hAnsi="Calibri" w:cs="Calibri"/>
      <w:sz w:val="17"/>
      <w:szCs w:val="17"/>
      <w:u w:val="none"/>
    </w:rPr>
  </w:style>
  <w:style w:type="character" w:styleId="Pogrubienie">
    <w:name w:val="Strong"/>
    <w:aliases w:val="Tekst treści + 12 pt,Skala 50%,Odstępy 2 pt,Tekst treści + 8 pt,Tekst treści + 4,Tekst treści (2) + 13 pt,Kursywa1,Odstępy 0 pt,Odstępy -1 pt,Tekst treści (7) + Microsoft Sans Serif,7 pt,Bez kursywy,Tekst treści (2) + 4,Bez pogrubienia,9"/>
    <w:qFormat/>
    <w:rPr>
      <w:rFonts w:ascii="Calibri" w:hAnsi="Calibri" w:cs="Calibri"/>
      <w:b/>
      <w:bCs/>
      <w:w w:val="50"/>
      <w:sz w:val="24"/>
      <w:szCs w:val="24"/>
      <w:u w:val="none"/>
    </w:rPr>
  </w:style>
  <w:style w:type="character" w:customStyle="1" w:styleId="Teksttreci13pt">
    <w:name w:val="Tekst treści + 13 pt"/>
    <w:rPr>
      <w:rFonts w:ascii="Calibri" w:hAnsi="Calibri" w:cs="Calibri"/>
      <w:sz w:val="26"/>
      <w:szCs w:val="26"/>
      <w:u w:val="none"/>
    </w:rPr>
  </w:style>
  <w:style w:type="character" w:customStyle="1" w:styleId="Nagweklubstopka">
    <w:name w:val="Nagłówek lub stopka_"/>
    <w:rPr>
      <w:rFonts w:ascii="Calibri" w:hAnsi="Calibri" w:cs="Calibri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Calibri" w:hAnsi="Calibri" w:cs="Calibri"/>
      <w:sz w:val="22"/>
      <w:szCs w:val="22"/>
      <w:u w:val="none"/>
    </w:rPr>
  </w:style>
  <w:style w:type="character" w:customStyle="1" w:styleId="Teksttreci9pt">
    <w:name w:val="Tekst treści + 9 pt"/>
    <w:aliases w:val="Kursywa,Odstępy 1 pt"/>
    <w:rPr>
      <w:rFonts w:ascii="Calibri" w:hAnsi="Calibri" w:cs="Calibri"/>
      <w:i/>
      <w:iCs/>
      <w:spacing w:val="20"/>
      <w:sz w:val="18"/>
      <w:szCs w:val="18"/>
      <w:u w:val="none"/>
    </w:rPr>
  </w:style>
  <w:style w:type="character" w:customStyle="1" w:styleId="TeksttreciArial">
    <w:name w:val="Tekst treści + Arial"/>
    <w:aliases w:val="4 pt"/>
    <w:rPr>
      <w:rFonts w:ascii="Arial" w:hAnsi="Arial" w:cs="Arial"/>
      <w:sz w:val="8"/>
      <w:szCs w:val="8"/>
      <w:u w:val="none"/>
    </w:rPr>
  </w:style>
  <w:style w:type="character" w:customStyle="1" w:styleId="TeksttreciOdstpy0pt">
    <w:name w:val="Tekst treści + Odstępy 0 pt"/>
    <w:rPr>
      <w:rFonts w:ascii="Calibri" w:hAnsi="Calibri" w:cs="Calibri"/>
      <w:spacing w:val="-10"/>
      <w:sz w:val="21"/>
      <w:szCs w:val="21"/>
      <w:u w:val="none"/>
    </w:rPr>
  </w:style>
  <w:style w:type="character" w:customStyle="1" w:styleId="TeksttreciKursywa">
    <w:name w:val="Tekst treści + Kursywa"/>
    <w:rPr>
      <w:rFonts w:ascii="Calibri" w:hAnsi="Calibri" w:cs="Calibri"/>
      <w:i/>
      <w:iCs/>
      <w:sz w:val="21"/>
      <w:szCs w:val="21"/>
      <w:u w:val="none"/>
    </w:rPr>
  </w:style>
  <w:style w:type="character" w:customStyle="1" w:styleId="Nagwek22">
    <w:name w:val="Nagłówek #2 (2)_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220">
    <w:name w:val="Nagłówek #2 (2)"/>
    <w:basedOn w:val="Nagwek22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4">
    <w:name w:val="Nagłówek #4_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0">
    <w:name w:val="Nagłówek #4"/>
    <w:basedOn w:val="Nagwek4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2">
    <w:name w:val="Nagłówek #4 (2)_"/>
    <w:rPr>
      <w:rFonts w:ascii="Arial" w:hAnsi="Arial" w:cs="Arial"/>
      <w:b/>
      <w:bCs/>
      <w:sz w:val="21"/>
      <w:szCs w:val="21"/>
      <w:u w:val="none"/>
    </w:rPr>
  </w:style>
  <w:style w:type="paragraph" w:customStyle="1" w:styleId="Teksttreci0">
    <w:name w:val="Tekst treści"/>
    <w:basedOn w:val="Normalny"/>
    <w:pPr>
      <w:shd w:val="clear" w:color="auto" w:fill="FFFFFF"/>
      <w:spacing w:before="60" w:line="269" w:lineRule="exact"/>
      <w:ind w:hanging="1080"/>
    </w:pPr>
    <w:rPr>
      <w:rFonts w:ascii="Calibri" w:hAnsi="Calibri" w:cs="Calibri"/>
      <w:color w:val="auto"/>
      <w:sz w:val="21"/>
      <w:szCs w:val="21"/>
    </w:rPr>
  </w:style>
  <w:style w:type="paragraph" w:customStyle="1" w:styleId="Nagweklubstopka1">
    <w:name w:val="Nagłówek lub stopka1"/>
    <w:basedOn w:val="Normalny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Nagwek221">
    <w:name w:val="Nagłówek #2 (2)1"/>
    <w:basedOn w:val="Normalny"/>
    <w:pPr>
      <w:shd w:val="clear" w:color="auto" w:fill="FFFFFF"/>
      <w:spacing w:before="60" w:after="360" w:line="240" w:lineRule="atLeast"/>
      <w:jc w:val="center"/>
      <w:outlineLvl w:val="1"/>
    </w:pPr>
    <w:rPr>
      <w:rFonts w:ascii="Calibri" w:hAnsi="Calibri" w:cs="Calibri"/>
      <w:b/>
      <w:bCs/>
      <w:color w:val="auto"/>
      <w:sz w:val="26"/>
      <w:szCs w:val="26"/>
    </w:rPr>
  </w:style>
  <w:style w:type="paragraph" w:customStyle="1" w:styleId="Nagwek41">
    <w:name w:val="Nagłówek #41"/>
    <w:basedOn w:val="Normalny"/>
    <w:pPr>
      <w:shd w:val="clear" w:color="auto" w:fill="FFFFFF"/>
      <w:spacing w:before="480" w:after="60" w:line="240" w:lineRule="atLeast"/>
      <w:outlineLvl w:val="3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pPr>
      <w:shd w:val="clear" w:color="auto" w:fill="FFFFFF"/>
      <w:spacing w:before="360" w:line="230" w:lineRule="exact"/>
      <w:jc w:val="both"/>
      <w:outlineLvl w:val="3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2">
    <w:name w:val="Tekst treści (2)_"/>
    <w:rPr>
      <w:rFonts w:ascii="Calibri" w:hAnsi="Calibri"/>
      <w:b/>
      <w:bCs/>
      <w:sz w:val="22"/>
      <w:szCs w:val="22"/>
      <w:lang w:bidi="ar-SA"/>
    </w:rPr>
  </w:style>
  <w:style w:type="paragraph" w:customStyle="1" w:styleId="Teksttreci21">
    <w:name w:val="Tekst treści (2)1"/>
    <w:basedOn w:val="Normalny"/>
    <w:pPr>
      <w:shd w:val="clear" w:color="auto" w:fill="FFFFFF"/>
      <w:spacing w:before="420" w:after="60" w:line="240" w:lineRule="atLeast"/>
    </w:pPr>
    <w:rPr>
      <w:rFonts w:ascii="Calibri" w:eastAsia="Times New Roman" w:hAnsi="Calibri" w:cs="Times New Roman"/>
      <w:b/>
      <w:bCs/>
      <w:color w:val="auto"/>
      <w:sz w:val="22"/>
      <w:szCs w:val="22"/>
      <w:lang w:val="pl-PL" w:eastAsia="pl-PL"/>
    </w:rPr>
  </w:style>
  <w:style w:type="character" w:customStyle="1" w:styleId="Teksttreci5">
    <w:name w:val="Tekst treści (5)_"/>
    <w:rPr>
      <w:rFonts w:ascii="Calibri" w:hAnsi="Calibri"/>
      <w:sz w:val="9"/>
      <w:szCs w:val="9"/>
      <w:lang w:bidi="ar-SA"/>
    </w:rPr>
  </w:style>
  <w:style w:type="paragraph" w:customStyle="1" w:styleId="Teksttreci50">
    <w:name w:val="Tekst treści (5)"/>
    <w:basedOn w:val="Normalny"/>
    <w:pPr>
      <w:shd w:val="clear" w:color="auto" w:fill="FFFFFF"/>
      <w:spacing w:before="60" w:after="60" w:line="240" w:lineRule="atLeast"/>
    </w:pPr>
    <w:rPr>
      <w:rFonts w:ascii="Calibri" w:eastAsia="Times New Roman" w:hAnsi="Calibri" w:cs="Times New Roman"/>
      <w:color w:val="auto"/>
      <w:sz w:val="9"/>
      <w:szCs w:val="9"/>
      <w:lang w:val="pl-PL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5">
    <w:name w:val="Nagłówek #5_"/>
    <w:rPr>
      <w:rFonts w:ascii="Calibri" w:hAnsi="Calibri"/>
      <w:b/>
      <w:bCs/>
      <w:sz w:val="22"/>
      <w:szCs w:val="22"/>
      <w:lang w:bidi="ar-SA"/>
    </w:rPr>
  </w:style>
  <w:style w:type="character" w:customStyle="1" w:styleId="Teksttreci20">
    <w:name w:val="Tekst treści (2)"/>
    <w:rPr>
      <w:rFonts w:ascii="Calibri" w:hAnsi="Calibri" w:cs="Calibri"/>
      <w:b w:val="0"/>
      <w:bCs w:val="0"/>
      <w:sz w:val="22"/>
      <w:szCs w:val="22"/>
      <w:u w:val="none"/>
      <w:lang w:bidi="ar-SA"/>
    </w:rPr>
  </w:style>
  <w:style w:type="character" w:customStyle="1" w:styleId="TeksttreciOdstpy0pt1">
    <w:name w:val="Tekst treści + Odstępy 0 pt1"/>
    <w:rPr>
      <w:rFonts w:ascii="Calibri" w:hAnsi="Calibri" w:cs="Calibri"/>
      <w:spacing w:val="-10"/>
      <w:sz w:val="21"/>
      <w:szCs w:val="21"/>
      <w:u w:val="single"/>
    </w:rPr>
  </w:style>
  <w:style w:type="paragraph" w:customStyle="1" w:styleId="Nagwek50">
    <w:name w:val="Nagłówek #5"/>
    <w:basedOn w:val="Normalny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eastAsia="Times New Roman" w:hAnsi="Calibri" w:cs="Times New Roman"/>
      <w:b/>
      <w:bCs/>
      <w:color w:val="auto"/>
      <w:sz w:val="22"/>
      <w:szCs w:val="22"/>
      <w:lang w:val="pl-PL" w:eastAsia="pl-PL"/>
    </w:rPr>
  </w:style>
  <w:style w:type="character" w:customStyle="1" w:styleId="Teksttreci22">
    <w:name w:val="Tekst treści2"/>
    <w:rPr>
      <w:rFonts w:ascii="Calibri" w:hAnsi="Calibri" w:cs="Calibri"/>
      <w:sz w:val="21"/>
      <w:szCs w:val="21"/>
      <w:u w:val="single"/>
    </w:rPr>
  </w:style>
  <w:style w:type="paragraph" w:customStyle="1" w:styleId="Nagwek51">
    <w:name w:val="Nagłówek #51"/>
    <w:basedOn w:val="Normalny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hAnsi="Calibri" w:cs="Calibri"/>
      <w:b/>
      <w:bCs/>
      <w:color w:val="auto"/>
      <w:sz w:val="22"/>
      <w:szCs w:val="22"/>
    </w:rPr>
  </w:style>
  <w:style w:type="character" w:customStyle="1" w:styleId="Teksttreci3">
    <w:name w:val="Tekst treści3"/>
    <w:rPr>
      <w:rFonts w:ascii="Calibri" w:hAnsi="Calibri" w:cs="Calibri"/>
      <w:sz w:val="21"/>
      <w:szCs w:val="21"/>
      <w:u w:val="single"/>
    </w:rPr>
  </w:style>
  <w:style w:type="paragraph" w:styleId="Tekstdymka">
    <w:name w:val="Balloon Text"/>
    <w:basedOn w:val="Normalny"/>
    <w:semiHidden/>
    <w:rsid w:val="00E928D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66AD5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4619E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Pr>
      <w:color w:val="0066CC"/>
      <w:u w:val="single"/>
    </w:rPr>
  </w:style>
  <w:style w:type="character" w:customStyle="1" w:styleId="Teksttreci">
    <w:name w:val="Tekst treści_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Pr>
      <w:rFonts w:ascii="Calibri" w:hAnsi="Calibri" w:cs="Calibri"/>
      <w:sz w:val="17"/>
      <w:szCs w:val="17"/>
      <w:u w:val="none"/>
    </w:rPr>
  </w:style>
  <w:style w:type="character" w:styleId="Pogrubienie">
    <w:name w:val="Strong"/>
    <w:aliases w:val="Tekst treści + 12 pt,Skala 50%,Odstępy 2 pt,Tekst treści + 8 pt,Tekst treści + 4,Tekst treści (2) + 13 pt,Kursywa1,Odstępy 0 pt,Odstępy -1 pt,Tekst treści (7) + Microsoft Sans Serif,7 pt,Bez kursywy,Tekst treści (2) + 4,Bez pogrubienia,9"/>
    <w:qFormat/>
    <w:rPr>
      <w:rFonts w:ascii="Calibri" w:hAnsi="Calibri" w:cs="Calibri"/>
      <w:b/>
      <w:bCs/>
      <w:w w:val="50"/>
      <w:sz w:val="24"/>
      <w:szCs w:val="24"/>
      <w:u w:val="none"/>
    </w:rPr>
  </w:style>
  <w:style w:type="character" w:customStyle="1" w:styleId="Teksttreci13pt">
    <w:name w:val="Tekst treści + 13 pt"/>
    <w:rPr>
      <w:rFonts w:ascii="Calibri" w:hAnsi="Calibri" w:cs="Calibri"/>
      <w:sz w:val="26"/>
      <w:szCs w:val="26"/>
      <w:u w:val="none"/>
    </w:rPr>
  </w:style>
  <w:style w:type="character" w:customStyle="1" w:styleId="Nagweklubstopka">
    <w:name w:val="Nagłówek lub stopka_"/>
    <w:rPr>
      <w:rFonts w:ascii="Calibri" w:hAnsi="Calibri" w:cs="Calibri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Calibri" w:hAnsi="Calibri" w:cs="Calibri"/>
      <w:sz w:val="22"/>
      <w:szCs w:val="22"/>
      <w:u w:val="none"/>
    </w:rPr>
  </w:style>
  <w:style w:type="character" w:customStyle="1" w:styleId="Teksttreci9pt">
    <w:name w:val="Tekst treści + 9 pt"/>
    <w:aliases w:val="Kursywa,Odstępy 1 pt"/>
    <w:rPr>
      <w:rFonts w:ascii="Calibri" w:hAnsi="Calibri" w:cs="Calibri"/>
      <w:i/>
      <w:iCs/>
      <w:spacing w:val="20"/>
      <w:sz w:val="18"/>
      <w:szCs w:val="18"/>
      <w:u w:val="none"/>
    </w:rPr>
  </w:style>
  <w:style w:type="character" w:customStyle="1" w:styleId="TeksttreciArial">
    <w:name w:val="Tekst treści + Arial"/>
    <w:aliases w:val="4 pt"/>
    <w:rPr>
      <w:rFonts w:ascii="Arial" w:hAnsi="Arial" w:cs="Arial"/>
      <w:sz w:val="8"/>
      <w:szCs w:val="8"/>
      <w:u w:val="none"/>
    </w:rPr>
  </w:style>
  <w:style w:type="character" w:customStyle="1" w:styleId="TeksttreciOdstpy0pt">
    <w:name w:val="Tekst treści + Odstępy 0 pt"/>
    <w:rPr>
      <w:rFonts w:ascii="Calibri" w:hAnsi="Calibri" w:cs="Calibri"/>
      <w:spacing w:val="-10"/>
      <w:sz w:val="21"/>
      <w:szCs w:val="21"/>
      <w:u w:val="none"/>
    </w:rPr>
  </w:style>
  <w:style w:type="character" w:customStyle="1" w:styleId="TeksttreciKursywa">
    <w:name w:val="Tekst treści + Kursywa"/>
    <w:rPr>
      <w:rFonts w:ascii="Calibri" w:hAnsi="Calibri" w:cs="Calibri"/>
      <w:i/>
      <w:iCs/>
      <w:sz w:val="21"/>
      <w:szCs w:val="21"/>
      <w:u w:val="none"/>
    </w:rPr>
  </w:style>
  <w:style w:type="character" w:customStyle="1" w:styleId="Nagwek22">
    <w:name w:val="Nagłówek #2 (2)_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220">
    <w:name w:val="Nagłówek #2 (2)"/>
    <w:basedOn w:val="Nagwek22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4">
    <w:name w:val="Nagłówek #4_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0">
    <w:name w:val="Nagłówek #4"/>
    <w:basedOn w:val="Nagwek4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2">
    <w:name w:val="Nagłówek #4 (2)_"/>
    <w:rPr>
      <w:rFonts w:ascii="Arial" w:hAnsi="Arial" w:cs="Arial"/>
      <w:b/>
      <w:bCs/>
      <w:sz w:val="21"/>
      <w:szCs w:val="21"/>
      <w:u w:val="none"/>
    </w:rPr>
  </w:style>
  <w:style w:type="paragraph" w:customStyle="1" w:styleId="Teksttreci0">
    <w:name w:val="Tekst treści"/>
    <w:basedOn w:val="Normalny"/>
    <w:pPr>
      <w:shd w:val="clear" w:color="auto" w:fill="FFFFFF"/>
      <w:spacing w:before="60" w:line="269" w:lineRule="exact"/>
      <w:ind w:hanging="1080"/>
    </w:pPr>
    <w:rPr>
      <w:rFonts w:ascii="Calibri" w:hAnsi="Calibri" w:cs="Calibri"/>
      <w:color w:val="auto"/>
      <w:sz w:val="21"/>
      <w:szCs w:val="21"/>
    </w:rPr>
  </w:style>
  <w:style w:type="paragraph" w:customStyle="1" w:styleId="Nagweklubstopka1">
    <w:name w:val="Nagłówek lub stopka1"/>
    <w:basedOn w:val="Normalny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Nagwek221">
    <w:name w:val="Nagłówek #2 (2)1"/>
    <w:basedOn w:val="Normalny"/>
    <w:pPr>
      <w:shd w:val="clear" w:color="auto" w:fill="FFFFFF"/>
      <w:spacing w:before="60" w:after="360" w:line="240" w:lineRule="atLeast"/>
      <w:jc w:val="center"/>
      <w:outlineLvl w:val="1"/>
    </w:pPr>
    <w:rPr>
      <w:rFonts w:ascii="Calibri" w:hAnsi="Calibri" w:cs="Calibri"/>
      <w:b/>
      <w:bCs/>
      <w:color w:val="auto"/>
      <w:sz w:val="26"/>
      <w:szCs w:val="26"/>
    </w:rPr>
  </w:style>
  <w:style w:type="paragraph" w:customStyle="1" w:styleId="Nagwek41">
    <w:name w:val="Nagłówek #41"/>
    <w:basedOn w:val="Normalny"/>
    <w:pPr>
      <w:shd w:val="clear" w:color="auto" w:fill="FFFFFF"/>
      <w:spacing w:before="480" w:after="60" w:line="240" w:lineRule="atLeast"/>
      <w:outlineLvl w:val="3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pPr>
      <w:shd w:val="clear" w:color="auto" w:fill="FFFFFF"/>
      <w:spacing w:before="360" w:line="230" w:lineRule="exact"/>
      <w:jc w:val="both"/>
      <w:outlineLvl w:val="3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2">
    <w:name w:val="Tekst treści (2)_"/>
    <w:rPr>
      <w:rFonts w:ascii="Calibri" w:hAnsi="Calibri"/>
      <w:b/>
      <w:bCs/>
      <w:sz w:val="22"/>
      <w:szCs w:val="22"/>
      <w:lang w:bidi="ar-SA"/>
    </w:rPr>
  </w:style>
  <w:style w:type="paragraph" w:customStyle="1" w:styleId="Teksttreci21">
    <w:name w:val="Tekst treści (2)1"/>
    <w:basedOn w:val="Normalny"/>
    <w:pPr>
      <w:shd w:val="clear" w:color="auto" w:fill="FFFFFF"/>
      <w:spacing w:before="420" w:after="60" w:line="240" w:lineRule="atLeast"/>
    </w:pPr>
    <w:rPr>
      <w:rFonts w:ascii="Calibri" w:eastAsia="Times New Roman" w:hAnsi="Calibri" w:cs="Times New Roman"/>
      <w:b/>
      <w:bCs/>
      <w:color w:val="auto"/>
      <w:sz w:val="22"/>
      <w:szCs w:val="22"/>
      <w:lang w:val="pl-PL" w:eastAsia="pl-PL"/>
    </w:rPr>
  </w:style>
  <w:style w:type="character" w:customStyle="1" w:styleId="Teksttreci5">
    <w:name w:val="Tekst treści (5)_"/>
    <w:rPr>
      <w:rFonts w:ascii="Calibri" w:hAnsi="Calibri"/>
      <w:sz w:val="9"/>
      <w:szCs w:val="9"/>
      <w:lang w:bidi="ar-SA"/>
    </w:rPr>
  </w:style>
  <w:style w:type="paragraph" w:customStyle="1" w:styleId="Teksttreci50">
    <w:name w:val="Tekst treści (5)"/>
    <w:basedOn w:val="Normalny"/>
    <w:pPr>
      <w:shd w:val="clear" w:color="auto" w:fill="FFFFFF"/>
      <w:spacing w:before="60" w:after="60" w:line="240" w:lineRule="atLeast"/>
    </w:pPr>
    <w:rPr>
      <w:rFonts w:ascii="Calibri" w:eastAsia="Times New Roman" w:hAnsi="Calibri" w:cs="Times New Roman"/>
      <w:color w:val="auto"/>
      <w:sz w:val="9"/>
      <w:szCs w:val="9"/>
      <w:lang w:val="pl-PL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5">
    <w:name w:val="Nagłówek #5_"/>
    <w:rPr>
      <w:rFonts w:ascii="Calibri" w:hAnsi="Calibri"/>
      <w:b/>
      <w:bCs/>
      <w:sz w:val="22"/>
      <w:szCs w:val="22"/>
      <w:lang w:bidi="ar-SA"/>
    </w:rPr>
  </w:style>
  <w:style w:type="character" w:customStyle="1" w:styleId="Teksttreci20">
    <w:name w:val="Tekst treści (2)"/>
    <w:rPr>
      <w:rFonts w:ascii="Calibri" w:hAnsi="Calibri" w:cs="Calibri"/>
      <w:b w:val="0"/>
      <w:bCs w:val="0"/>
      <w:sz w:val="22"/>
      <w:szCs w:val="22"/>
      <w:u w:val="none"/>
      <w:lang w:bidi="ar-SA"/>
    </w:rPr>
  </w:style>
  <w:style w:type="character" w:customStyle="1" w:styleId="TeksttreciOdstpy0pt1">
    <w:name w:val="Tekst treści + Odstępy 0 pt1"/>
    <w:rPr>
      <w:rFonts w:ascii="Calibri" w:hAnsi="Calibri" w:cs="Calibri"/>
      <w:spacing w:val="-10"/>
      <w:sz w:val="21"/>
      <w:szCs w:val="21"/>
      <w:u w:val="single"/>
    </w:rPr>
  </w:style>
  <w:style w:type="paragraph" w:customStyle="1" w:styleId="Nagwek50">
    <w:name w:val="Nagłówek #5"/>
    <w:basedOn w:val="Normalny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eastAsia="Times New Roman" w:hAnsi="Calibri" w:cs="Times New Roman"/>
      <w:b/>
      <w:bCs/>
      <w:color w:val="auto"/>
      <w:sz w:val="22"/>
      <w:szCs w:val="22"/>
      <w:lang w:val="pl-PL" w:eastAsia="pl-PL"/>
    </w:rPr>
  </w:style>
  <w:style w:type="character" w:customStyle="1" w:styleId="Teksttreci22">
    <w:name w:val="Tekst treści2"/>
    <w:rPr>
      <w:rFonts w:ascii="Calibri" w:hAnsi="Calibri" w:cs="Calibri"/>
      <w:sz w:val="21"/>
      <w:szCs w:val="21"/>
      <w:u w:val="single"/>
    </w:rPr>
  </w:style>
  <w:style w:type="paragraph" w:customStyle="1" w:styleId="Nagwek51">
    <w:name w:val="Nagłówek #51"/>
    <w:basedOn w:val="Normalny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hAnsi="Calibri" w:cs="Calibri"/>
      <w:b/>
      <w:bCs/>
      <w:color w:val="auto"/>
      <w:sz w:val="22"/>
      <w:szCs w:val="22"/>
    </w:rPr>
  </w:style>
  <w:style w:type="character" w:customStyle="1" w:styleId="Teksttreci3">
    <w:name w:val="Tekst treści3"/>
    <w:rPr>
      <w:rFonts w:ascii="Calibri" w:hAnsi="Calibri" w:cs="Calibri"/>
      <w:sz w:val="21"/>
      <w:szCs w:val="21"/>
      <w:u w:val="single"/>
    </w:rPr>
  </w:style>
  <w:style w:type="paragraph" w:styleId="Tekstdymka">
    <w:name w:val="Balloon Text"/>
    <w:basedOn w:val="Normalny"/>
    <w:semiHidden/>
    <w:rsid w:val="00E928D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66AD5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4619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6BE1-9231-4F1E-927A-AEDB94E2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jakością wg wymagań ISO 9001:2008</vt:lpstr>
    </vt:vector>
  </TitlesOfParts>
  <Company>Microsoft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jakością wg wymagań ISO 9001:2008</dc:title>
  <dc:creator>UP</dc:creator>
  <cp:lastModifiedBy>Paweł Marczak</cp:lastModifiedBy>
  <cp:revision>2</cp:revision>
  <cp:lastPrinted>2020-03-02T09:39:00Z</cp:lastPrinted>
  <dcterms:created xsi:type="dcterms:W3CDTF">2020-03-11T13:45:00Z</dcterms:created>
  <dcterms:modified xsi:type="dcterms:W3CDTF">2020-03-11T13:45:00Z</dcterms:modified>
</cp:coreProperties>
</file>